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096" w:rsidRDefault="00737096" w:rsidP="00737096">
      <w:pPr>
        <w:jc w:val="center"/>
      </w:pPr>
      <w:r>
        <w:rPr>
          <w:b/>
          <w:bCs/>
        </w:rPr>
        <w:t>СЕНСОРНАЯ АЛАЛИЯ</w:t>
      </w:r>
    </w:p>
    <w:p w:rsidR="00737096" w:rsidRDefault="00737096" w:rsidP="00737096">
      <w:pPr>
        <w:ind w:firstLine="480"/>
        <w:jc w:val="both"/>
      </w:pPr>
      <w:r>
        <w:rPr>
          <w:b/>
          <w:bCs/>
        </w:rPr>
        <w:t xml:space="preserve">Сенсорная алалия </w:t>
      </w:r>
      <w:r>
        <w:t xml:space="preserve">–   отсутствие или резкое ограничение </w:t>
      </w:r>
      <w:r>
        <w:rPr>
          <w:b/>
          <w:bCs/>
          <w:u w:val="single"/>
        </w:rPr>
        <w:t>понимания речи</w:t>
      </w:r>
      <w:r>
        <w:t xml:space="preserve"> при наличии </w:t>
      </w:r>
      <w:r>
        <w:rPr>
          <w:u w:val="single"/>
        </w:rPr>
        <w:t>достаточной для развития речи остроты слуха и нормального интеллектуального развития</w:t>
      </w:r>
      <w:r>
        <w:t xml:space="preserve">, обусловленное органическим поражением центрального отдела речеслухового анализатора, наступившим до начала </w:t>
      </w:r>
      <w:proofErr w:type="spellStart"/>
      <w:r>
        <w:t>формировани</w:t>
      </w:r>
      <w:proofErr w:type="spellEnd"/>
    </w:p>
    <w:p w:rsidR="00737096" w:rsidRDefault="00737096" w:rsidP="00737096">
      <w:pPr>
        <w:ind w:firstLine="480"/>
      </w:pPr>
      <w:r>
        <w:t>Распространенность  -  0,2 %.  Среди алалии – 10%</w:t>
      </w:r>
    </w:p>
    <w:p w:rsidR="00737096" w:rsidRDefault="00737096" w:rsidP="00737096">
      <w:pPr>
        <w:ind w:firstLine="480"/>
      </w:pPr>
      <w:r>
        <w:t>Этиология</w:t>
      </w:r>
    </w:p>
    <w:p w:rsidR="00737096" w:rsidRDefault="00737096" w:rsidP="00737096">
      <w:pPr>
        <w:ind w:left="360"/>
      </w:pPr>
      <w:r>
        <w:rPr>
          <w:b/>
          <w:bCs/>
        </w:rPr>
        <w:t xml:space="preserve">Внутриутробные патологии </w:t>
      </w:r>
    </w:p>
    <w:p w:rsidR="00737096" w:rsidRDefault="00737096" w:rsidP="00737096">
      <w:pPr>
        <w:numPr>
          <w:ilvl w:val="0"/>
          <w:numId w:val="1"/>
        </w:numPr>
      </w:pPr>
      <w:r>
        <w:t xml:space="preserve">гипоксия, </w:t>
      </w:r>
    </w:p>
    <w:p w:rsidR="00737096" w:rsidRDefault="00737096" w:rsidP="00737096">
      <w:pPr>
        <w:numPr>
          <w:ilvl w:val="0"/>
          <w:numId w:val="1"/>
        </w:numPr>
      </w:pPr>
      <w:r>
        <w:t xml:space="preserve">инфекционные заболевания, </w:t>
      </w:r>
    </w:p>
    <w:p w:rsidR="00737096" w:rsidRDefault="00737096" w:rsidP="00737096">
      <w:pPr>
        <w:numPr>
          <w:ilvl w:val="0"/>
          <w:numId w:val="1"/>
        </w:numPr>
      </w:pPr>
      <w:r>
        <w:t>резус-конфликт,</w:t>
      </w:r>
      <w:r>
        <w:rPr>
          <w:b/>
          <w:bCs/>
        </w:rPr>
        <w:t xml:space="preserve"> </w:t>
      </w:r>
    </w:p>
    <w:p w:rsidR="00737096" w:rsidRDefault="00737096" w:rsidP="00737096">
      <w:pPr>
        <w:numPr>
          <w:ilvl w:val="0"/>
          <w:numId w:val="1"/>
        </w:numPr>
      </w:pPr>
      <w:r>
        <w:t xml:space="preserve">обострения хронических заболеваний матери </w:t>
      </w:r>
    </w:p>
    <w:p w:rsidR="00737096" w:rsidRDefault="00737096" w:rsidP="00737096">
      <w:pPr>
        <w:ind w:left="360"/>
      </w:pPr>
      <w:r>
        <w:rPr>
          <w:b/>
          <w:bCs/>
        </w:rPr>
        <w:t>Поражение ЦНС при родах</w:t>
      </w:r>
      <w:r>
        <w:t xml:space="preserve"> </w:t>
      </w:r>
    </w:p>
    <w:p w:rsidR="00737096" w:rsidRDefault="00737096" w:rsidP="00737096">
      <w:pPr>
        <w:numPr>
          <w:ilvl w:val="0"/>
          <w:numId w:val="2"/>
        </w:numPr>
      </w:pPr>
      <w:r>
        <w:t xml:space="preserve">асфиксия, </w:t>
      </w:r>
    </w:p>
    <w:p w:rsidR="00737096" w:rsidRDefault="00737096" w:rsidP="00737096">
      <w:pPr>
        <w:numPr>
          <w:ilvl w:val="0"/>
          <w:numId w:val="2"/>
        </w:numPr>
      </w:pPr>
      <w:r>
        <w:t xml:space="preserve">черепно-мозговые травмы во время родов, </w:t>
      </w:r>
    </w:p>
    <w:p w:rsidR="00737096" w:rsidRDefault="00737096" w:rsidP="00737096">
      <w:pPr>
        <w:numPr>
          <w:ilvl w:val="0"/>
          <w:numId w:val="2"/>
        </w:numPr>
      </w:pPr>
      <w:r>
        <w:t xml:space="preserve">недоношенность </w:t>
      </w:r>
    </w:p>
    <w:p w:rsidR="00737096" w:rsidRDefault="00737096" w:rsidP="00737096">
      <w:pPr>
        <w:ind w:left="360"/>
      </w:pPr>
      <w:r>
        <w:rPr>
          <w:b/>
          <w:bCs/>
        </w:rPr>
        <w:t>Ранний постнатальный период</w:t>
      </w:r>
      <w:r>
        <w:t xml:space="preserve"> </w:t>
      </w:r>
    </w:p>
    <w:p w:rsidR="00737096" w:rsidRDefault="00737096" w:rsidP="00737096">
      <w:pPr>
        <w:numPr>
          <w:ilvl w:val="0"/>
          <w:numId w:val="3"/>
        </w:numPr>
      </w:pPr>
      <w:r>
        <w:t xml:space="preserve">травмы </w:t>
      </w:r>
    </w:p>
    <w:p w:rsidR="00737096" w:rsidRDefault="00737096" w:rsidP="00737096">
      <w:pPr>
        <w:numPr>
          <w:ilvl w:val="0"/>
          <w:numId w:val="3"/>
        </w:numPr>
      </w:pPr>
      <w:r>
        <w:t xml:space="preserve"> опухоли головы, </w:t>
      </w:r>
    </w:p>
    <w:p w:rsidR="00737096" w:rsidRDefault="00737096" w:rsidP="00737096">
      <w:pPr>
        <w:numPr>
          <w:ilvl w:val="0"/>
          <w:numId w:val="3"/>
        </w:numPr>
      </w:pPr>
      <w:proofErr w:type="spellStart"/>
      <w:r>
        <w:t>нейроинфекции</w:t>
      </w:r>
      <w:proofErr w:type="spellEnd"/>
      <w:r>
        <w:t xml:space="preserve">  </w:t>
      </w:r>
    </w:p>
    <w:p w:rsidR="00737096" w:rsidRDefault="00737096" w:rsidP="00737096">
      <w:pPr>
        <w:ind w:firstLine="480"/>
      </w:pPr>
      <w:r>
        <w:rPr>
          <w:b/>
          <w:bCs/>
        </w:rPr>
        <w:t xml:space="preserve">Степень поражения </w:t>
      </w:r>
      <w:r>
        <w:t>речеслухового анализатора может быть различна:</w:t>
      </w:r>
    </w:p>
    <w:p w:rsidR="00737096" w:rsidRDefault="00737096" w:rsidP="00737096">
      <w:pPr>
        <w:numPr>
          <w:ilvl w:val="0"/>
          <w:numId w:val="4"/>
        </w:numPr>
      </w:pPr>
      <w:r>
        <w:rPr>
          <w:b/>
          <w:bCs/>
        </w:rPr>
        <w:t xml:space="preserve">легкая степень </w:t>
      </w:r>
      <w:r>
        <w:t xml:space="preserve">– не дифференцирует </w:t>
      </w:r>
      <w:proofErr w:type="spellStart"/>
      <w:r>
        <w:t>квазиомонимы</w:t>
      </w:r>
      <w:proofErr w:type="spellEnd"/>
      <w:r>
        <w:t>,  испытывает трудности при расшифровке грамматических форм слова.</w:t>
      </w:r>
    </w:p>
    <w:p w:rsidR="00737096" w:rsidRDefault="00737096" w:rsidP="00737096">
      <w:pPr>
        <w:numPr>
          <w:ilvl w:val="0"/>
          <w:numId w:val="4"/>
        </w:numPr>
      </w:pPr>
      <w:r>
        <w:rPr>
          <w:b/>
          <w:bCs/>
        </w:rPr>
        <w:t xml:space="preserve">средняя степень </w:t>
      </w:r>
      <w:r>
        <w:t>– ребенок реагирует на речь, как на специфический раздражитель</w:t>
      </w:r>
      <w:proofErr w:type="gramStart"/>
      <w:r>
        <w:t xml:space="preserve">  ,</w:t>
      </w:r>
      <w:proofErr w:type="gramEnd"/>
      <w:r>
        <w:t xml:space="preserve"> распознает </w:t>
      </w:r>
      <w:r>
        <w:rPr>
          <w:b/>
          <w:bCs/>
          <w:u w:val="single"/>
        </w:rPr>
        <w:t>обиходные слова</w:t>
      </w:r>
      <w:r>
        <w:t xml:space="preserve">, но " теряет" их на фоне развёрнутого высказывания,  не различает сходные по ритмическому рисунку </w:t>
      </w:r>
      <w:proofErr w:type="spellStart"/>
      <w:r>
        <w:t>слова,значительные</w:t>
      </w:r>
      <w:proofErr w:type="spellEnd"/>
      <w:r>
        <w:t xml:space="preserve"> трудности  понимания монолога, речи  в ускоренном темпе</w:t>
      </w:r>
    </w:p>
    <w:p w:rsidR="00737096" w:rsidRDefault="00737096" w:rsidP="00737096">
      <w:pPr>
        <w:numPr>
          <w:ilvl w:val="0"/>
          <w:numId w:val="4"/>
        </w:numPr>
      </w:pPr>
      <w:r>
        <w:rPr>
          <w:b/>
          <w:bCs/>
        </w:rPr>
        <w:t xml:space="preserve">тяжелая степень </w:t>
      </w:r>
      <w:r>
        <w:t>–</w:t>
      </w:r>
      <w:r>
        <w:rPr>
          <w:rFonts w:eastAsia="+mn-ea"/>
          <w:color w:val="000000"/>
        </w:rPr>
        <w:t xml:space="preserve"> </w:t>
      </w:r>
      <w:r>
        <w:t>ребенок не реагирует на   речь, она не является для него сигналом</w:t>
      </w:r>
    </w:p>
    <w:p w:rsidR="00737096" w:rsidRDefault="00737096" w:rsidP="00737096">
      <w:pPr>
        <w:ind w:firstLine="480"/>
        <w:rPr>
          <w:b/>
          <w:bCs/>
        </w:rPr>
      </w:pPr>
      <w:r>
        <w:rPr>
          <w:b/>
          <w:bCs/>
        </w:rPr>
        <w:t>Механизмы</w:t>
      </w:r>
    </w:p>
    <w:p w:rsidR="00737096" w:rsidRDefault="00737096" w:rsidP="00737096">
      <w:pPr>
        <w:pStyle w:val="a3"/>
        <w:jc w:val="both"/>
        <w:rPr>
          <w:bCs/>
          <w:i/>
          <w:color w:val="000000"/>
        </w:rPr>
      </w:pPr>
      <w:r>
        <w:rPr>
          <w:bCs/>
          <w:i/>
          <w:color w:val="000000"/>
        </w:rPr>
        <w:t>При сенсорной алалии имеется тяжелое нарушение аналитико-</w:t>
      </w:r>
      <w:proofErr w:type="spellStart"/>
      <w:r>
        <w:rPr>
          <w:bCs/>
          <w:i/>
          <w:color w:val="000000"/>
        </w:rPr>
        <w:t>синтетическогй</w:t>
      </w:r>
      <w:proofErr w:type="spellEnd"/>
      <w:r>
        <w:rPr>
          <w:bCs/>
          <w:i/>
          <w:color w:val="000000"/>
        </w:rPr>
        <w:t xml:space="preserve"> деятельности коркового конца речеслухового анализатора (в клетках </w:t>
      </w:r>
      <w:proofErr w:type="spellStart"/>
      <w:r>
        <w:rPr>
          <w:bCs/>
          <w:i/>
          <w:color w:val="000000"/>
        </w:rPr>
        <w:t>верхневисочной</w:t>
      </w:r>
      <w:proofErr w:type="spellEnd"/>
      <w:r>
        <w:rPr>
          <w:bCs/>
          <w:i/>
          <w:color w:val="000000"/>
        </w:rPr>
        <w:t xml:space="preserve"> извилины), в которой происходит первичный анализ речевых звуков. У детей не формируется фонематическое восприятие, не дифференцируются фонемы и не воспринимается слово целиком, отмечаются несформированность акустико-гностических процессов, понижение способности к восприятию речевых звуков</w:t>
      </w:r>
    </w:p>
    <w:p w:rsidR="00737096" w:rsidRDefault="00737096" w:rsidP="00737096">
      <w:pPr>
        <w:ind w:firstLine="480"/>
        <w:rPr>
          <w:b/>
          <w:bCs/>
        </w:rPr>
      </w:pPr>
      <w:r>
        <w:rPr>
          <w:b/>
          <w:bCs/>
        </w:rPr>
        <w:t>Особенности слуховой функции:</w:t>
      </w:r>
    </w:p>
    <w:p w:rsidR="00737096" w:rsidRDefault="00737096" w:rsidP="00737096">
      <w:pPr>
        <w:numPr>
          <w:ilvl w:val="0"/>
          <w:numId w:val="5"/>
        </w:numPr>
      </w:pPr>
      <w:r>
        <w:rPr>
          <w:b/>
          <w:bCs/>
        </w:rPr>
        <w:t xml:space="preserve">Мерцающее непостоянство слуховой функции </w:t>
      </w:r>
      <w:r>
        <w:t xml:space="preserve">– вариативность слуховых порогов (8-10 аудиограмм) </w:t>
      </w:r>
    </w:p>
    <w:p w:rsidR="00737096" w:rsidRDefault="00737096" w:rsidP="00737096">
      <w:pPr>
        <w:numPr>
          <w:ilvl w:val="0"/>
          <w:numId w:val="5"/>
        </w:numPr>
      </w:pPr>
      <w:r>
        <w:rPr>
          <w:b/>
          <w:bCs/>
        </w:rPr>
        <w:t>Повышенная слуховая истощаемость</w:t>
      </w:r>
      <w:r>
        <w:t xml:space="preserve">,  запредельное охранительное торможение. </w:t>
      </w:r>
    </w:p>
    <w:p w:rsidR="00737096" w:rsidRDefault="00737096" w:rsidP="00737096">
      <w:pPr>
        <w:numPr>
          <w:ilvl w:val="0"/>
          <w:numId w:val="5"/>
        </w:numPr>
      </w:pPr>
      <w:proofErr w:type="spellStart"/>
      <w:r>
        <w:rPr>
          <w:b/>
          <w:bCs/>
        </w:rPr>
        <w:t>Гиперакузия</w:t>
      </w:r>
      <w:proofErr w:type="spellEnd"/>
      <w:r>
        <w:t xml:space="preserve"> - повышенная чувствительность к неречевым звукам, незначительным по интенсивности и болезненная реакция на них </w:t>
      </w:r>
    </w:p>
    <w:p w:rsidR="00737096" w:rsidRDefault="00737096" w:rsidP="00737096">
      <w:pPr>
        <w:numPr>
          <w:ilvl w:val="0"/>
          <w:numId w:val="5"/>
        </w:numPr>
        <w:rPr>
          <w:sz w:val="22"/>
        </w:rPr>
      </w:pPr>
      <w:r>
        <w:t xml:space="preserve">По </w:t>
      </w:r>
      <w:proofErr w:type="spellStart"/>
      <w:r>
        <w:t>С.И.Кайдановой</w:t>
      </w:r>
      <w:proofErr w:type="spellEnd"/>
      <w:r>
        <w:t xml:space="preserve"> и </w:t>
      </w:r>
      <w:proofErr w:type="spellStart"/>
      <w:r>
        <w:t>Н.Н.Трауготт</w:t>
      </w:r>
      <w:proofErr w:type="spellEnd"/>
      <w:r>
        <w:t xml:space="preserve"> причина нарушения слуховой функции  - дефекты замыкательной функции коры головного мозга в височной области  </w:t>
      </w:r>
      <w:proofErr w:type="gramStart"/>
      <w:r>
        <w:t>-</w:t>
      </w:r>
      <w:r>
        <w:rPr>
          <w:b/>
          <w:bCs/>
          <w:sz w:val="22"/>
        </w:rPr>
        <w:t>З</w:t>
      </w:r>
      <w:proofErr w:type="gramEnd"/>
      <w:r>
        <w:rPr>
          <w:b/>
          <w:bCs/>
          <w:sz w:val="22"/>
        </w:rPr>
        <w:t xml:space="preserve">АМЫКАТЕЛЬНАЯ АКУПАТИЯ  </w:t>
      </w:r>
    </w:p>
    <w:p w:rsidR="00737096" w:rsidRDefault="00737096" w:rsidP="00737096">
      <w:pPr>
        <w:ind w:firstLine="397"/>
        <w:jc w:val="both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Симптоматика</w:t>
      </w:r>
    </w:p>
    <w:p w:rsidR="00737096" w:rsidRDefault="00737096" w:rsidP="00737096">
      <w:pPr>
        <w:ind w:firstLine="397"/>
        <w:jc w:val="both"/>
        <w:rPr>
          <w:bCs/>
          <w:color w:val="000000"/>
        </w:rPr>
      </w:pPr>
      <w:r>
        <w:rPr>
          <w:bCs/>
          <w:color w:val="000000"/>
        </w:rPr>
        <w:t>сложный синдром речевых и неречевых симптомов</w:t>
      </w:r>
    </w:p>
    <w:p w:rsidR="00737096" w:rsidRDefault="00737096" w:rsidP="00737096">
      <w:pPr>
        <w:ind w:firstLine="397"/>
        <w:jc w:val="both"/>
      </w:pPr>
      <w:r>
        <w:rPr>
          <w:b/>
          <w:bCs/>
        </w:rPr>
        <w:t xml:space="preserve">Речевая симптоматика </w:t>
      </w:r>
      <w:proofErr w:type="gramStart"/>
      <w:r>
        <w:rPr>
          <w:b/>
          <w:bCs/>
        </w:rPr>
        <w:t>сенсорной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алалии</w:t>
      </w:r>
      <w:r>
        <w:t>я</w:t>
      </w:r>
      <w:proofErr w:type="spellEnd"/>
    </w:p>
    <w:p w:rsidR="00737096" w:rsidRDefault="00737096" w:rsidP="00737096">
      <w:pPr>
        <w:ind w:firstLine="480"/>
        <w:rPr>
          <w:b/>
          <w:bCs/>
        </w:rPr>
      </w:pPr>
      <w:r>
        <w:t xml:space="preserve">Нарушение </w:t>
      </w:r>
      <w:r>
        <w:rPr>
          <w:b/>
          <w:bCs/>
          <w:u w:val="single"/>
        </w:rPr>
        <w:t xml:space="preserve">восприятия и понимания </w:t>
      </w:r>
      <w:r>
        <w:t xml:space="preserve">речи -  </w:t>
      </w:r>
      <w:r>
        <w:rPr>
          <w:b/>
          <w:bCs/>
        </w:rPr>
        <w:t xml:space="preserve">первичны  в структуре дефекта: </w:t>
      </w:r>
    </w:p>
    <w:p w:rsidR="00737096" w:rsidRDefault="00737096" w:rsidP="00737096">
      <w:pPr>
        <w:numPr>
          <w:ilvl w:val="0"/>
          <w:numId w:val="6"/>
        </w:numPr>
        <w:rPr>
          <w:bCs/>
        </w:rPr>
      </w:pPr>
      <w:r>
        <w:rPr>
          <w:bCs/>
        </w:rPr>
        <w:t xml:space="preserve">Выраженность: от полного непонимания речи до понимания отдельных обиходных слов и предложений </w:t>
      </w:r>
    </w:p>
    <w:p w:rsidR="00737096" w:rsidRDefault="00737096" w:rsidP="00737096">
      <w:pPr>
        <w:numPr>
          <w:ilvl w:val="0"/>
          <w:numId w:val="6"/>
        </w:numPr>
        <w:rPr>
          <w:bCs/>
        </w:rPr>
      </w:pPr>
      <w:proofErr w:type="gramStart"/>
      <w:r>
        <w:rPr>
          <w:bCs/>
        </w:rPr>
        <w:lastRenderedPageBreak/>
        <w:t xml:space="preserve">Большую роль в понимании речи </w:t>
      </w:r>
      <w:r>
        <w:rPr>
          <w:bCs/>
          <w:u w:val="single"/>
        </w:rPr>
        <w:t xml:space="preserve">играет ситуация </w:t>
      </w:r>
      <w:r>
        <w:rPr>
          <w:bCs/>
        </w:rPr>
        <w:t xml:space="preserve">(понимают не отдельные слова, а фразу в ситуации  </w:t>
      </w:r>
      <w:r>
        <w:rPr>
          <w:bCs/>
          <w:i/>
          <w:iCs/>
        </w:rPr>
        <w:t>при определенном порядке слов в предложении</w:t>
      </w:r>
      <w:r>
        <w:rPr>
          <w:bCs/>
        </w:rPr>
        <w:t xml:space="preserve"> </w:t>
      </w:r>
      <w:proofErr w:type="gramEnd"/>
    </w:p>
    <w:p w:rsidR="00737096" w:rsidRDefault="00737096" w:rsidP="00737096">
      <w:pPr>
        <w:numPr>
          <w:ilvl w:val="0"/>
          <w:numId w:val="6"/>
        </w:numPr>
        <w:rPr>
          <w:bCs/>
        </w:rPr>
      </w:pPr>
      <w:r>
        <w:rPr>
          <w:bCs/>
        </w:rPr>
        <w:t xml:space="preserve">Трудности  во включении, переключении и распределении слухового внимания (не сразу реагируют на речь, замедленность слухового восприятия) </w:t>
      </w:r>
    </w:p>
    <w:p w:rsidR="00737096" w:rsidRDefault="00737096" w:rsidP="00737096">
      <w:pPr>
        <w:numPr>
          <w:ilvl w:val="0"/>
          <w:numId w:val="6"/>
        </w:numPr>
        <w:rPr>
          <w:bCs/>
        </w:rPr>
      </w:pPr>
      <w:r>
        <w:rPr>
          <w:bCs/>
        </w:rPr>
        <w:t xml:space="preserve">Дети </w:t>
      </w:r>
      <w:r>
        <w:rPr>
          <w:bCs/>
          <w:u w:val="single"/>
        </w:rPr>
        <w:t xml:space="preserve">мало пользуются </w:t>
      </w:r>
      <w:r>
        <w:rPr>
          <w:bCs/>
        </w:rPr>
        <w:t xml:space="preserve"> жестами и мимикой </w:t>
      </w:r>
    </w:p>
    <w:p w:rsidR="00737096" w:rsidRDefault="00737096" w:rsidP="00737096">
      <w:pPr>
        <w:numPr>
          <w:ilvl w:val="0"/>
          <w:numId w:val="6"/>
        </w:numPr>
        <w:rPr>
          <w:bCs/>
        </w:rPr>
      </w:pPr>
      <w:r>
        <w:rPr>
          <w:bCs/>
          <w:u w:val="single"/>
        </w:rPr>
        <w:t>Реагируют на интонацию</w:t>
      </w:r>
      <w:r>
        <w:rPr>
          <w:bCs/>
        </w:rPr>
        <w:t xml:space="preserve">, </w:t>
      </w:r>
      <w:proofErr w:type="gramStart"/>
      <w:r>
        <w:rPr>
          <w:bCs/>
        </w:rPr>
        <w:t>не понимания</w:t>
      </w:r>
      <w:proofErr w:type="gramEnd"/>
      <w:r>
        <w:rPr>
          <w:bCs/>
        </w:rPr>
        <w:t xml:space="preserve"> смысла </w:t>
      </w:r>
    </w:p>
    <w:p w:rsidR="00737096" w:rsidRDefault="00737096" w:rsidP="00737096">
      <w:pPr>
        <w:numPr>
          <w:ilvl w:val="0"/>
          <w:numId w:val="6"/>
        </w:numPr>
        <w:rPr>
          <w:bCs/>
        </w:rPr>
      </w:pPr>
      <w:r>
        <w:rPr>
          <w:bCs/>
        </w:rPr>
        <w:t xml:space="preserve">Фонематическое восприятие этих детей длительное время остаётся несформированным и развивается крайне медленно </w:t>
      </w:r>
    </w:p>
    <w:p w:rsidR="00737096" w:rsidRDefault="00737096" w:rsidP="00737096">
      <w:pPr>
        <w:ind w:firstLine="480"/>
        <w:rPr>
          <w:b/>
          <w:bCs/>
        </w:rPr>
      </w:pPr>
      <w:r>
        <w:rPr>
          <w:b/>
          <w:bCs/>
        </w:rPr>
        <w:t>Нарушение импрессивной речи проявляется уже в раннем возрасте:</w:t>
      </w:r>
    </w:p>
    <w:p w:rsidR="00737096" w:rsidRDefault="00737096" w:rsidP="00737096">
      <w:pPr>
        <w:numPr>
          <w:ilvl w:val="0"/>
          <w:numId w:val="7"/>
        </w:numPr>
        <w:rPr>
          <w:bCs/>
        </w:rPr>
      </w:pPr>
      <w:r>
        <w:rPr>
          <w:bCs/>
        </w:rPr>
        <w:t xml:space="preserve">не понимает простые инструкции; </w:t>
      </w:r>
    </w:p>
    <w:p w:rsidR="00737096" w:rsidRDefault="00737096" w:rsidP="00737096">
      <w:pPr>
        <w:numPr>
          <w:ilvl w:val="0"/>
          <w:numId w:val="7"/>
        </w:numPr>
        <w:rPr>
          <w:bCs/>
        </w:rPr>
      </w:pPr>
      <w:r>
        <w:rPr>
          <w:bCs/>
        </w:rPr>
        <w:t xml:space="preserve">не понимает жесты; </w:t>
      </w:r>
    </w:p>
    <w:p w:rsidR="00737096" w:rsidRDefault="00737096" w:rsidP="00737096">
      <w:pPr>
        <w:numPr>
          <w:ilvl w:val="0"/>
          <w:numId w:val="7"/>
        </w:numPr>
        <w:rPr>
          <w:bCs/>
        </w:rPr>
      </w:pPr>
      <w:r>
        <w:rPr>
          <w:bCs/>
        </w:rPr>
        <w:t xml:space="preserve">игру сопровождают модулированным лепетом; </w:t>
      </w:r>
    </w:p>
    <w:p w:rsidR="00737096" w:rsidRDefault="00737096" w:rsidP="00737096">
      <w:pPr>
        <w:numPr>
          <w:ilvl w:val="0"/>
          <w:numId w:val="7"/>
        </w:numPr>
        <w:rPr>
          <w:bCs/>
        </w:rPr>
      </w:pPr>
      <w:r>
        <w:rPr>
          <w:bCs/>
        </w:rPr>
        <w:t xml:space="preserve">длительное ситуативное понимание речи; </w:t>
      </w:r>
    </w:p>
    <w:p w:rsidR="00737096" w:rsidRDefault="00737096" w:rsidP="00737096">
      <w:pPr>
        <w:numPr>
          <w:ilvl w:val="0"/>
          <w:numId w:val="7"/>
        </w:numPr>
        <w:rPr>
          <w:bCs/>
        </w:rPr>
      </w:pPr>
      <w:r>
        <w:rPr>
          <w:bCs/>
        </w:rPr>
        <w:t xml:space="preserve">слова, которые появляются у ребёнка, не носят осмысленного характера; </w:t>
      </w:r>
    </w:p>
    <w:p w:rsidR="00737096" w:rsidRDefault="00737096" w:rsidP="00737096">
      <w:pPr>
        <w:numPr>
          <w:ilvl w:val="0"/>
          <w:numId w:val="7"/>
        </w:numPr>
        <w:rPr>
          <w:bCs/>
        </w:rPr>
      </w:pPr>
      <w:r>
        <w:rPr>
          <w:bCs/>
        </w:rPr>
        <w:t xml:space="preserve">уже на ранних этапах – </w:t>
      </w:r>
      <w:proofErr w:type="spellStart"/>
      <w:r>
        <w:rPr>
          <w:bCs/>
        </w:rPr>
        <w:t>эхолалии</w:t>
      </w:r>
      <w:proofErr w:type="spellEnd"/>
      <w:r>
        <w:rPr>
          <w:bCs/>
        </w:rPr>
        <w:t xml:space="preserve">; </w:t>
      </w:r>
    </w:p>
    <w:p w:rsidR="00737096" w:rsidRDefault="00737096" w:rsidP="00737096">
      <w:pPr>
        <w:numPr>
          <w:ilvl w:val="0"/>
          <w:numId w:val="7"/>
        </w:numPr>
        <w:rPr>
          <w:bCs/>
        </w:rPr>
      </w:pPr>
      <w:r>
        <w:rPr>
          <w:bCs/>
        </w:rPr>
        <w:t xml:space="preserve">при появлении первых слов: </w:t>
      </w:r>
    </w:p>
    <w:p w:rsidR="00737096" w:rsidRDefault="00737096" w:rsidP="00737096">
      <w:pPr>
        <w:numPr>
          <w:ilvl w:val="0"/>
          <w:numId w:val="8"/>
        </w:numPr>
        <w:rPr>
          <w:bCs/>
        </w:rPr>
      </w:pPr>
      <w:r>
        <w:rPr>
          <w:bCs/>
        </w:rPr>
        <w:t xml:space="preserve">ошибки в ударении </w:t>
      </w:r>
    </w:p>
    <w:p w:rsidR="00737096" w:rsidRDefault="00737096" w:rsidP="00737096">
      <w:pPr>
        <w:numPr>
          <w:ilvl w:val="0"/>
          <w:numId w:val="8"/>
        </w:numPr>
        <w:rPr>
          <w:bCs/>
        </w:rPr>
      </w:pPr>
      <w:r>
        <w:rPr>
          <w:bCs/>
        </w:rPr>
        <w:t xml:space="preserve">замены </w:t>
      </w:r>
    </w:p>
    <w:p w:rsidR="00737096" w:rsidRDefault="00737096" w:rsidP="00737096">
      <w:pPr>
        <w:numPr>
          <w:ilvl w:val="0"/>
          <w:numId w:val="8"/>
        </w:numPr>
        <w:rPr>
          <w:bCs/>
        </w:rPr>
      </w:pPr>
      <w:r>
        <w:rPr>
          <w:bCs/>
        </w:rPr>
        <w:t xml:space="preserve">искажения структуры </w:t>
      </w:r>
      <w:r>
        <w:rPr>
          <w:b/>
          <w:bCs/>
          <w:u w:val="single"/>
        </w:rPr>
        <w:t xml:space="preserve">не фиксированного </w:t>
      </w:r>
      <w:r>
        <w:rPr>
          <w:bCs/>
        </w:rPr>
        <w:t>характера</w:t>
      </w:r>
    </w:p>
    <w:p w:rsidR="00737096" w:rsidRDefault="00737096" w:rsidP="00737096">
      <w:pPr>
        <w:ind w:left="720"/>
        <w:rPr>
          <w:bCs/>
        </w:rPr>
      </w:pPr>
    </w:p>
    <w:p w:rsidR="00737096" w:rsidRDefault="00737096" w:rsidP="00737096">
      <w:pPr>
        <w:ind w:firstLine="397"/>
        <w:jc w:val="both"/>
        <w:rPr>
          <w:b/>
          <w:bCs/>
        </w:rPr>
      </w:pPr>
      <w:r>
        <w:rPr>
          <w:b/>
          <w:bCs/>
        </w:rPr>
        <w:t>Уровни понимания речи</w:t>
      </w:r>
    </w:p>
    <w:p w:rsidR="00737096" w:rsidRDefault="00737096" w:rsidP="00737096">
      <w:pPr>
        <w:ind w:firstLine="397"/>
        <w:jc w:val="both"/>
        <w:rPr>
          <w:bCs/>
          <w:color w:val="000000"/>
        </w:rPr>
      </w:pPr>
      <w:proofErr w:type="spellStart"/>
      <w:r>
        <w:rPr>
          <w:bCs/>
        </w:rPr>
        <w:t>С.И.Костина</w:t>
      </w:r>
      <w:proofErr w:type="spellEnd"/>
      <w:r>
        <w:rPr>
          <w:bCs/>
        </w:rPr>
        <w:t xml:space="preserve"> выделила 4 ступени нарушения понимания речи у детей с сенсорной </w:t>
      </w:r>
      <w:proofErr w:type="spellStart"/>
      <w:r>
        <w:rPr>
          <w:bCs/>
        </w:rPr>
        <w:t>алалией</w:t>
      </w:r>
      <w:r>
        <w:rPr>
          <w:bCs/>
          <w:color w:val="000000"/>
        </w:rPr>
        <w:t>Костина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выделиал</w:t>
      </w:r>
      <w:proofErr w:type="spellEnd"/>
      <w:r>
        <w:rPr>
          <w:bCs/>
          <w:color w:val="000000"/>
        </w:rPr>
        <w:t xml:space="preserve"> </w:t>
      </w:r>
      <w:r>
        <w:rPr>
          <w:bCs/>
          <w:color w:val="000000"/>
          <w:u w:val="single"/>
        </w:rPr>
        <w:t>4 ступени нарушения</w:t>
      </w:r>
      <w:r>
        <w:rPr>
          <w:bCs/>
          <w:color w:val="000000"/>
        </w:rPr>
        <w:t xml:space="preserve"> понимания речи у детей с СА</w:t>
      </w:r>
    </w:p>
    <w:p w:rsidR="00737096" w:rsidRDefault="00737096" w:rsidP="00737096">
      <w:pPr>
        <w:numPr>
          <w:ilvl w:val="0"/>
          <w:numId w:val="9"/>
        </w:numPr>
        <w:jc w:val="both"/>
        <w:rPr>
          <w:bCs/>
          <w:color w:val="000000"/>
          <w:u w:val="dotted"/>
        </w:rPr>
      </w:pPr>
      <w:r>
        <w:rPr>
          <w:bCs/>
          <w:color w:val="000000"/>
          <w:u w:val="dotted"/>
        </w:rPr>
        <w:t>Полное отсутствие понимания речи</w:t>
      </w:r>
    </w:p>
    <w:p w:rsidR="00737096" w:rsidRDefault="00737096" w:rsidP="00737096">
      <w:pPr>
        <w:jc w:val="both"/>
        <w:rPr>
          <w:bCs/>
          <w:color w:val="000000"/>
          <w:u w:val="dotted"/>
        </w:rPr>
      </w:pPr>
      <w:r>
        <w:rPr>
          <w:bCs/>
          <w:color w:val="000000"/>
        </w:rPr>
        <w:t xml:space="preserve">Ребёнок не понимает жесты,  имена </w:t>
      </w:r>
      <w:proofErr w:type="gramStart"/>
      <w:r>
        <w:rPr>
          <w:bCs/>
          <w:color w:val="000000"/>
        </w:rPr>
        <w:t>близких</w:t>
      </w:r>
      <w:proofErr w:type="gramEnd"/>
      <w:r>
        <w:rPr>
          <w:bCs/>
          <w:color w:val="000000"/>
        </w:rPr>
        <w:t xml:space="preserve">, свое имя.   Речь   не привлекает внимания ребенка. Повышенная истощаемость внимания. Артикуляция  напряженная, диффузная, смазанная </w:t>
      </w:r>
    </w:p>
    <w:p w:rsidR="00737096" w:rsidRDefault="00737096" w:rsidP="00737096">
      <w:pPr>
        <w:numPr>
          <w:ilvl w:val="0"/>
          <w:numId w:val="9"/>
        </w:numPr>
        <w:jc w:val="both"/>
        <w:rPr>
          <w:bCs/>
          <w:color w:val="000000"/>
          <w:u w:val="dotted"/>
        </w:rPr>
      </w:pPr>
      <w:r>
        <w:rPr>
          <w:bCs/>
          <w:color w:val="000000"/>
          <w:u w:val="dotted"/>
        </w:rPr>
        <w:t>Понимание только отдельных слов</w:t>
      </w:r>
    </w:p>
    <w:p w:rsidR="00737096" w:rsidRDefault="00737096" w:rsidP="00737096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Понимает  некоторые обиходно-бытовые слова,   но не используют эти слова в экспрессивной речи. При попытке включить в речь → потеря связи   акустического образа слова и его значения </w:t>
      </w:r>
    </w:p>
    <w:p w:rsidR="00737096" w:rsidRDefault="00737096" w:rsidP="00737096">
      <w:pPr>
        <w:numPr>
          <w:ilvl w:val="0"/>
          <w:numId w:val="9"/>
        </w:numPr>
        <w:jc w:val="both"/>
        <w:rPr>
          <w:bCs/>
          <w:color w:val="000000"/>
          <w:u w:val="dotted"/>
        </w:rPr>
      </w:pPr>
      <w:r>
        <w:rPr>
          <w:bCs/>
          <w:color w:val="000000"/>
          <w:u w:val="dotted"/>
        </w:rPr>
        <w:t>Понимание коротких бытовых ситуативных фраз</w:t>
      </w:r>
    </w:p>
    <w:p w:rsidR="00737096" w:rsidRDefault="00737096" w:rsidP="00737096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Понимает простую фразу с опорой на наглядность. Но учитывает только лексическое значение слов, а грамматическое значение игнорирует.  </w:t>
      </w:r>
    </w:p>
    <w:p w:rsidR="00737096" w:rsidRDefault="00737096" w:rsidP="00737096">
      <w:pPr>
        <w:numPr>
          <w:ilvl w:val="0"/>
          <w:numId w:val="9"/>
        </w:numPr>
        <w:jc w:val="both"/>
      </w:pPr>
      <w:r>
        <w:rPr>
          <w:bCs/>
          <w:color w:val="000000"/>
          <w:u w:val="dotted"/>
        </w:rPr>
        <w:t xml:space="preserve">Понимание развернутой речи </w:t>
      </w:r>
    </w:p>
    <w:p w:rsidR="00737096" w:rsidRDefault="00737096" w:rsidP="00737096">
      <w:pPr>
        <w:jc w:val="both"/>
      </w:pPr>
      <w:r>
        <w:t xml:space="preserve">Понимает связную речь, но плохо различает грамматические формы слов. Не понимает сложные предложения, выражающие причинно-следственные, временные, пространственные отношения </w:t>
      </w:r>
    </w:p>
    <w:p w:rsidR="00737096" w:rsidRDefault="00737096" w:rsidP="00737096">
      <w:pPr>
        <w:ind w:left="757"/>
        <w:jc w:val="both"/>
        <w:rPr>
          <w:b/>
        </w:rPr>
      </w:pPr>
      <w:r>
        <w:rPr>
          <w:b/>
        </w:rPr>
        <w:t>Улучшение понимания</w:t>
      </w:r>
    </w:p>
    <w:p w:rsidR="00737096" w:rsidRDefault="00737096" w:rsidP="00737096">
      <w:pPr>
        <w:pStyle w:val="a3"/>
        <w:numPr>
          <w:ilvl w:val="0"/>
          <w:numId w:val="10"/>
        </w:numPr>
        <w:jc w:val="both"/>
      </w:pPr>
      <w:r>
        <w:t>при многократном медленном повторении,</w:t>
      </w:r>
    </w:p>
    <w:p w:rsidR="00737096" w:rsidRDefault="00737096" w:rsidP="00737096">
      <w:pPr>
        <w:pStyle w:val="a3"/>
        <w:numPr>
          <w:ilvl w:val="0"/>
          <w:numId w:val="10"/>
        </w:numPr>
        <w:jc w:val="both"/>
      </w:pPr>
      <w:r>
        <w:t xml:space="preserve">после проговаривания (подкрепление </w:t>
      </w:r>
      <w:proofErr w:type="gramStart"/>
      <w:r>
        <w:t>собственными</w:t>
      </w:r>
      <w:proofErr w:type="gramEnd"/>
      <w:r>
        <w:t xml:space="preserve"> </w:t>
      </w:r>
      <w:proofErr w:type="spellStart"/>
      <w:r>
        <w:t>кинезиями</w:t>
      </w:r>
      <w:proofErr w:type="spellEnd"/>
      <w:r>
        <w:t>),</w:t>
      </w:r>
    </w:p>
    <w:p w:rsidR="00737096" w:rsidRDefault="00737096" w:rsidP="00737096">
      <w:pPr>
        <w:pStyle w:val="a3"/>
        <w:numPr>
          <w:ilvl w:val="0"/>
          <w:numId w:val="10"/>
        </w:numPr>
        <w:tabs>
          <w:tab w:val="left" w:pos="7095"/>
        </w:tabs>
        <w:jc w:val="both"/>
      </w:pPr>
      <w:r>
        <w:t xml:space="preserve">если ребенок смотрит на </w:t>
      </w:r>
      <w:proofErr w:type="gramStart"/>
      <w:r>
        <w:t>говорящего</w:t>
      </w:r>
      <w:proofErr w:type="gramEnd"/>
      <w:r>
        <w:t>,</w:t>
      </w:r>
    </w:p>
    <w:p w:rsidR="00737096" w:rsidRDefault="00737096" w:rsidP="00737096">
      <w:pPr>
        <w:pStyle w:val="a3"/>
        <w:numPr>
          <w:ilvl w:val="0"/>
          <w:numId w:val="10"/>
        </w:numPr>
        <w:jc w:val="both"/>
      </w:pPr>
      <w:r>
        <w:t xml:space="preserve">при восприятии фразы  в ситуации  </w:t>
      </w:r>
    </w:p>
    <w:p w:rsidR="00737096" w:rsidRDefault="00737096" w:rsidP="00737096">
      <w:pPr>
        <w:ind w:left="709"/>
        <w:jc w:val="both"/>
        <w:rPr>
          <w:b/>
        </w:rPr>
      </w:pPr>
      <w:r>
        <w:rPr>
          <w:b/>
        </w:rPr>
        <w:t>Ухудшение понимания</w:t>
      </w:r>
    </w:p>
    <w:p w:rsidR="00737096" w:rsidRDefault="00737096" w:rsidP="00737096">
      <w:pPr>
        <w:pStyle w:val="a3"/>
        <w:numPr>
          <w:ilvl w:val="0"/>
          <w:numId w:val="11"/>
        </w:numPr>
        <w:jc w:val="both"/>
      </w:pPr>
      <w:r>
        <w:t>при изменении темпа речи говорящего</w:t>
      </w:r>
    </w:p>
    <w:p w:rsidR="00737096" w:rsidRDefault="00737096" w:rsidP="00737096">
      <w:pPr>
        <w:pStyle w:val="a3"/>
        <w:numPr>
          <w:ilvl w:val="0"/>
          <w:numId w:val="11"/>
        </w:numPr>
        <w:jc w:val="both"/>
      </w:pPr>
      <w:r>
        <w:t xml:space="preserve">при увеличении громкости речи </w:t>
      </w:r>
      <w:proofErr w:type="gramStart"/>
      <w:r>
        <w:t>говорящего</w:t>
      </w:r>
      <w:proofErr w:type="gramEnd"/>
      <w:r>
        <w:t xml:space="preserve"> </w:t>
      </w:r>
    </w:p>
    <w:p w:rsidR="00737096" w:rsidRDefault="00737096" w:rsidP="00737096">
      <w:pPr>
        <w:pStyle w:val="a3"/>
        <w:numPr>
          <w:ilvl w:val="0"/>
          <w:numId w:val="11"/>
        </w:numPr>
        <w:jc w:val="both"/>
      </w:pPr>
      <w:r>
        <w:t xml:space="preserve">при невозможности опираться  на жесты и мимику </w:t>
      </w:r>
      <w:proofErr w:type="gramStart"/>
      <w:r>
        <w:t>говорящего</w:t>
      </w:r>
      <w:proofErr w:type="gramEnd"/>
      <w:r>
        <w:t xml:space="preserve"> </w:t>
      </w:r>
    </w:p>
    <w:p w:rsidR="00737096" w:rsidRDefault="00737096" w:rsidP="00737096">
      <w:pPr>
        <w:pStyle w:val="a3"/>
        <w:numPr>
          <w:ilvl w:val="0"/>
          <w:numId w:val="11"/>
        </w:numPr>
        <w:jc w:val="both"/>
      </w:pPr>
      <w:r>
        <w:t xml:space="preserve">при восприятии монолога </w:t>
      </w:r>
    </w:p>
    <w:p w:rsidR="00737096" w:rsidRDefault="00737096" w:rsidP="00737096">
      <w:pPr>
        <w:pStyle w:val="a3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Нарушения экспрессивной речи </w:t>
      </w:r>
    </w:p>
    <w:p w:rsidR="00737096" w:rsidRDefault="00737096" w:rsidP="00737096">
      <w:pPr>
        <w:jc w:val="both"/>
        <w:rPr>
          <w:bCs/>
          <w:i/>
          <w:iCs/>
        </w:rPr>
      </w:pPr>
      <w:r>
        <w:rPr>
          <w:bCs/>
          <w:i/>
          <w:iCs/>
        </w:rPr>
        <w:t>Вторичны: из-за непонимания речи окружающих невозможность или грубое искажение  собственной речи</w:t>
      </w:r>
    </w:p>
    <w:p w:rsidR="00737096" w:rsidRDefault="00737096" w:rsidP="00737096">
      <w:pPr>
        <w:jc w:val="both"/>
        <w:rPr>
          <w:bCs/>
          <w:i/>
          <w:iCs/>
        </w:rPr>
      </w:pPr>
      <w:r>
        <w:rPr>
          <w:bCs/>
          <w:i/>
          <w:iCs/>
        </w:rPr>
        <w:lastRenderedPageBreak/>
        <w:t xml:space="preserve">Носят грубый характер, являются комплексными, затрагивают все компоненты речевой системы. </w:t>
      </w:r>
    </w:p>
    <w:p w:rsidR="00737096" w:rsidRDefault="00737096" w:rsidP="00737096">
      <w:pPr>
        <w:pStyle w:val="a3"/>
        <w:jc w:val="both"/>
      </w:pPr>
      <w:r>
        <w:rPr>
          <w:b/>
          <w:bCs/>
          <w:i/>
          <w:iCs/>
        </w:rPr>
        <w:t xml:space="preserve"> Нарушение фонетической стороны речи</w:t>
      </w:r>
      <w:r>
        <w:rPr>
          <w:b/>
          <w:bCs/>
        </w:rPr>
        <w:t xml:space="preserve"> </w:t>
      </w:r>
    </w:p>
    <w:p w:rsidR="00737096" w:rsidRDefault="00737096" w:rsidP="00737096">
      <w:pPr>
        <w:ind w:left="360"/>
      </w:pPr>
      <w:r>
        <w:rPr>
          <w:b/>
          <w:bCs/>
        </w:rPr>
        <w:t xml:space="preserve">Нарушение звукопроизношения </w:t>
      </w:r>
      <w:r>
        <w:t>- нестабильный, вариативный характе</w:t>
      </w:r>
      <w:proofErr w:type="gramStart"/>
      <w:r>
        <w:t>р(</w:t>
      </w:r>
      <w:proofErr w:type="gramEnd"/>
      <w:r>
        <w:t>смешения и замены).</w:t>
      </w:r>
    </w:p>
    <w:p w:rsidR="00737096" w:rsidRDefault="00737096" w:rsidP="00737096">
      <w:pPr>
        <w:ind w:left="360"/>
        <w:jc w:val="both"/>
      </w:pPr>
      <w:proofErr w:type="spellStart"/>
      <w:r>
        <w:rPr>
          <w:b/>
          <w:bCs/>
        </w:rPr>
        <w:t>Звукослоговая</w:t>
      </w:r>
      <w:proofErr w:type="spellEnd"/>
      <w:r>
        <w:rPr>
          <w:b/>
          <w:bCs/>
        </w:rPr>
        <w:t xml:space="preserve"> структура слова - </w:t>
      </w:r>
    </w:p>
    <w:p w:rsidR="00737096" w:rsidRDefault="00737096" w:rsidP="00737096">
      <w:pPr>
        <w:pStyle w:val="a3"/>
        <w:numPr>
          <w:ilvl w:val="0"/>
          <w:numId w:val="12"/>
        </w:numPr>
        <w:jc w:val="both"/>
      </w:pPr>
      <w:r>
        <w:t xml:space="preserve"> </w:t>
      </w:r>
      <w:proofErr w:type="spellStart"/>
      <w:r>
        <w:t>ариативное</w:t>
      </w:r>
      <w:proofErr w:type="spellEnd"/>
      <w:r>
        <w:t xml:space="preserve"> воспроизведение одного и того же слова  (</w:t>
      </w:r>
      <w:r>
        <w:rPr>
          <w:i/>
          <w:iCs/>
        </w:rPr>
        <w:t>коз</w:t>
      </w:r>
      <w:proofErr w:type="gramStart"/>
      <w:r>
        <w:rPr>
          <w:i/>
          <w:iCs/>
        </w:rPr>
        <w:t>а-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када</w:t>
      </w:r>
      <w:proofErr w:type="spellEnd"/>
      <w:r>
        <w:rPr>
          <w:i/>
          <w:iCs/>
        </w:rPr>
        <w:t>-</w:t>
      </w:r>
      <w:proofErr w:type="spellStart"/>
      <w:r>
        <w:rPr>
          <w:i/>
          <w:iCs/>
        </w:rPr>
        <w:t>дада</w:t>
      </w:r>
      <w:proofErr w:type="spellEnd"/>
      <w:r>
        <w:rPr>
          <w:i/>
          <w:iCs/>
        </w:rPr>
        <w:t>-</w:t>
      </w:r>
      <w:proofErr w:type="spellStart"/>
      <w:r>
        <w:rPr>
          <w:i/>
          <w:iCs/>
        </w:rPr>
        <w:t>кага</w:t>
      </w:r>
      <w:proofErr w:type="spellEnd"/>
      <w:r>
        <w:rPr>
          <w:i/>
          <w:iCs/>
        </w:rPr>
        <w:t>-</w:t>
      </w:r>
      <w:proofErr w:type="spellStart"/>
      <w:r>
        <w:rPr>
          <w:i/>
          <w:iCs/>
        </w:rPr>
        <w:t>заза</w:t>
      </w:r>
      <w:proofErr w:type="spellEnd"/>
      <w:r>
        <w:rPr>
          <w:i/>
          <w:iCs/>
        </w:rPr>
        <w:t>-гада</w:t>
      </w:r>
      <w:r>
        <w:t xml:space="preserve">), </w:t>
      </w:r>
    </w:p>
    <w:p w:rsidR="00737096" w:rsidRDefault="00737096" w:rsidP="00737096">
      <w:pPr>
        <w:pStyle w:val="a3"/>
        <w:numPr>
          <w:ilvl w:val="0"/>
          <w:numId w:val="12"/>
        </w:numPr>
        <w:jc w:val="both"/>
      </w:pPr>
      <w:r>
        <w:t xml:space="preserve"> усложнение  структуры слов (</w:t>
      </w:r>
      <w:r>
        <w:rPr>
          <w:i/>
          <w:iCs/>
        </w:rPr>
        <w:t xml:space="preserve">стол – </w:t>
      </w:r>
      <w:proofErr w:type="spellStart"/>
      <w:r>
        <w:rPr>
          <w:i/>
          <w:iCs/>
        </w:rPr>
        <w:t>катол</w:t>
      </w:r>
      <w:proofErr w:type="spellEnd"/>
      <w:r>
        <w:t>)</w:t>
      </w:r>
    </w:p>
    <w:p w:rsidR="00737096" w:rsidRDefault="00737096" w:rsidP="00737096">
      <w:pPr>
        <w:pStyle w:val="a3"/>
        <w:numPr>
          <w:ilvl w:val="0"/>
          <w:numId w:val="12"/>
        </w:numPr>
        <w:jc w:val="both"/>
      </w:pPr>
      <w:r>
        <w:t xml:space="preserve"> контаминации.</w:t>
      </w:r>
    </w:p>
    <w:p w:rsidR="00737096" w:rsidRDefault="00737096" w:rsidP="00737096">
      <w:pPr>
        <w:pStyle w:val="a3"/>
        <w:numPr>
          <w:ilvl w:val="0"/>
          <w:numId w:val="12"/>
        </w:numPr>
        <w:jc w:val="both"/>
      </w:pPr>
      <w:r>
        <w:t xml:space="preserve"> </w:t>
      </w:r>
      <w:proofErr w:type="gramStart"/>
      <w:r>
        <w:t>Причины–неустойчивость</w:t>
      </w:r>
      <w:proofErr w:type="gramEnd"/>
      <w:r>
        <w:t xml:space="preserve"> звукового образа слова. </w:t>
      </w:r>
    </w:p>
    <w:p w:rsidR="00737096" w:rsidRDefault="00737096" w:rsidP="00737096">
      <w:pPr>
        <w:ind w:left="360"/>
        <w:jc w:val="both"/>
      </w:pPr>
      <w:r>
        <w:rPr>
          <w:b/>
          <w:bCs/>
        </w:rPr>
        <w:t>Просодическая сторона речи</w:t>
      </w:r>
      <w:r>
        <w:t xml:space="preserve"> - нарушено использование ударений, нечеткое воспроизведение интонаций </w:t>
      </w:r>
    </w:p>
    <w:p w:rsidR="00737096" w:rsidRDefault="00737096" w:rsidP="00737096">
      <w:pPr>
        <w:pStyle w:val="a3"/>
        <w:jc w:val="both"/>
      </w:pPr>
      <w:r>
        <w:rPr>
          <w:b/>
          <w:bCs/>
          <w:i/>
          <w:iCs/>
        </w:rPr>
        <w:t>Нарушение лексико-грамматической стороны речи.</w:t>
      </w:r>
      <w:r>
        <w:rPr>
          <w:b/>
          <w:bCs/>
        </w:rPr>
        <w:t xml:space="preserve"> </w:t>
      </w:r>
    </w:p>
    <w:p w:rsidR="00737096" w:rsidRDefault="00737096" w:rsidP="00737096">
      <w:pPr>
        <w:pStyle w:val="a3"/>
        <w:numPr>
          <w:ilvl w:val="0"/>
          <w:numId w:val="13"/>
        </w:numPr>
        <w:jc w:val="both"/>
      </w:pPr>
      <w:r>
        <w:t xml:space="preserve">Пассивный словарь =/ &lt; </w:t>
      </w:r>
      <w:proofErr w:type="gramStart"/>
      <w:r>
        <w:t>активного</w:t>
      </w:r>
      <w:proofErr w:type="gramEnd"/>
      <w:r>
        <w:t xml:space="preserve"> →</w:t>
      </w:r>
      <w:r>
        <w:rPr>
          <w:rFonts w:eastAsia="+mn-ea"/>
          <w:color w:val="000000"/>
        </w:rPr>
        <w:t xml:space="preserve"> </w:t>
      </w:r>
      <w:proofErr w:type="spellStart"/>
      <w:r>
        <w:t>Вербализм</w:t>
      </w:r>
      <w:proofErr w:type="spellEnd"/>
      <w:r>
        <w:t xml:space="preserve"> </w:t>
      </w:r>
    </w:p>
    <w:p w:rsidR="00737096" w:rsidRDefault="00737096" w:rsidP="00737096">
      <w:pPr>
        <w:pStyle w:val="a3"/>
        <w:numPr>
          <w:ilvl w:val="0"/>
          <w:numId w:val="13"/>
        </w:numPr>
        <w:jc w:val="both"/>
      </w:pPr>
      <w:r>
        <w:t xml:space="preserve">Речевая активность повышена </w:t>
      </w:r>
    </w:p>
    <w:p w:rsidR="00737096" w:rsidRDefault="00737096" w:rsidP="00737096">
      <w:pPr>
        <w:pStyle w:val="a3"/>
        <w:numPr>
          <w:ilvl w:val="0"/>
          <w:numId w:val="13"/>
        </w:numPr>
        <w:jc w:val="both"/>
      </w:pPr>
      <w:r>
        <w:t xml:space="preserve">Речь состоит из </w:t>
      </w:r>
      <w:proofErr w:type="spellStart"/>
      <w:r>
        <w:t>лепетных</w:t>
      </w:r>
      <w:proofErr w:type="spellEnd"/>
      <w:r>
        <w:t xml:space="preserve"> звукосочетаний, слов-корней, междометий </w:t>
      </w:r>
    </w:p>
    <w:p w:rsidR="00737096" w:rsidRDefault="00737096" w:rsidP="00737096">
      <w:pPr>
        <w:pStyle w:val="a3"/>
        <w:numPr>
          <w:ilvl w:val="0"/>
          <w:numId w:val="13"/>
        </w:numPr>
        <w:jc w:val="both"/>
      </w:pPr>
      <w:proofErr w:type="spellStart"/>
      <w:r>
        <w:t>Логоррея</w:t>
      </w:r>
      <w:proofErr w:type="spellEnd"/>
      <w:r>
        <w:t xml:space="preserve"> </w:t>
      </w:r>
    </w:p>
    <w:p w:rsidR="00737096" w:rsidRDefault="00737096" w:rsidP="00737096">
      <w:pPr>
        <w:pStyle w:val="a3"/>
        <w:numPr>
          <w:ilvl w:val="0"/>
          <w:numId w:val="13"/>
        </w:numPr>
        <w:jc w:val="both"/>
      </w:pPr>
      <w:r>
        <w:t xml:space="preserve">Трудности установления предметной отнесенности </w:t>
      </w:r>
      <w:proofErr w:type="gramStart"/>
      <w:r>
        <w:t xml:space="preserve">( </w:t>
      </w:r>
      <w:proofErr w:type="gramEnd"/>
      <w:r>
        <w:t xml:space="preserve">до 200 </w:t>
      </w:r>
      <w:proofErr w:type="spellStart"/>
      <w:r>
        <w:t>совп</w:t>
      </w:r>
      <w:proofErr w:type="spellEnd"/>
      <w:r>
        <w:t xml:space="preserve">.) </w:t>
      </w:r>
    </w:p>
    <w:p w:rsidR="00737096" w:rsidRDefault="00737096" w:rsidP="00737096">
      <w:pPr>
        <w:pStyle w:val="a3"/>
        <w:numPr>
          <w:ilvl w:val="0"/>
          <w:numId w:val="13"/>
        </w:numPr>
        <w:jc w:val="both"/>
      </w:pPr>
      <w:r>
        <w:t xml:space="preserve">Специфическое накопление словаря: за 2 месяца - 4-6, мах -12 слов </w:t>
      </w:r>
    </w:p>
    <w:p w:rsidR="00737096" w:rsidRDefault="00737096" w:rsidP="00737096">
      <w:pPr>
        <w:pStyle w:val="a3"/>
        <w:numPr>
          <w:ilvl w:val="0"/>
          <w:numId w:val="13"/>
        </w:numPr>
        <w:jc w:val="both"/>
      </w:pPr>
      <w:r>
        <w:t xml:space="preserve">Ребенок «теряет»  слова вследствие амнезии (если не закреплены в собственной речи) </w:t>
      </w:r>
    </w:p>
    <w:p w:rsidR="00737096" w:rsidRDefault="00737096" w:rsidP="00737096">
      <w:pPr>
        <w:pStyle w:val="a3"/>
        <w:numPr>
          <w:ilvl w:val="0"/>
          <w:numId w:val="13"/>
        </w:numPr>
        <w:jc w:val="both"/>
      </w:pPr>
      <w:r>
        <w:rPr>
          <w:bCs/>
        </w:rPr>
        <w:t xml:space="preserve">Самостоятельное высказывание формулируется неточно, с грамматическими и семантическими ошибками </w:t>
      </w:r>
    </w:p>
    <w:p w:rsidR="00737096" w:rsidRDefault="00737096" w:rsidP="00737096">
      <w:pPr>
        <w:pStyle w:val="a3"/>
        <w:numPr>
          <w:ilvl w:val="0"/>
          <w:numId w:val="13"/>
        </w:numPr>
        <w:jc w:val="both"/>
      </w:pPr>
      <w:r>
        <w:rPr>
          <w:bCs/>
        </w:rPr>
        <w:t xml:space="preserve">Вариативное воспроизведение одного и того же слова </w:t>
      </w:r>
    </w:p>
    <w:p w:rsidR="00737096" w:rsidRDefault="00737096" w:rsidP="00737096">
      <w:pPr>
        <w:pStyle w:val="a3"/>
        <w:jc w:val="both"/>
        <w:rPr>
          <w:b/>
          <w:bCs/>
        </w:rPr>
      </w:pPr>
      <w:r>
        <w:rPr>
          <w:b/>
          <w:bCs/>
        </w:rPr>
        <w:t>Нарушения чтения и письма</w:t>
      </w:r>
    </w:p>
    <w:p w:rsidR="00737096" w:rsidRDefault="00737096" w:rsidP="00737096">
      <w:pPr>
        <w:ind w:left="360"/>
        <w:jc w:val="both"/>
      </w:pPr>
      <w:r>
        <w:t>Характерными ошибками при чтении являются:</w:t>
      </w:r>
    </w:p>
    <w:p w:rsidR="00737096" w:rsidRDefault="00737096" w:rsidP="00737096">
      <w:pPr>
        <w:pStyle w:val="a3"/>
        <w:numPr>
          <w:ilvl w:val="0"/>
          <w:numId w:val="14"/>
        </w:numPr>
        <w:jc w:val="both"/>
      </w:pPr>
      <w:r>
        <w:t xml:space="preserve">Перестановка букв, слогов </w:t>
      </w:r>
    </w:p>
    <w:p w:rsidR="00737096" w:rsidRDefault="00737096" w:rsidP="00737096">
      <w:pPr>
        <w:pStyle w:val="a3"/>
        <w:numPr>
          <w:ilvl w:val="0"/>
          <w:numId w:val="14"/>
        </w:numPr>
        <w:jc w:val="both"/>
      </w:pPr>
      <w:r>
        <w:t xml:space="preserve">Пропуски букв, слогов </w:t>
      </w:r>
    </w:p>
    <w:p w:rsidR="00737096" w:rsidRDefault="00737096" w:rsidP="00737096">
      <w:pPr>
        <w:pStyle w:val="a3"/>
        <w:numPr>
          <w:ilvl w:val="0"/>
          <w:numId w:val="14"/>
        </w:numPr>
        <w:jc w:val="both"/>
      </w:pPr>
      <w:r>
        <w:t xml:space="preserve">Аграмматизмы </w:t>
      </w:r>
    </w:p>
    <w:p w:rsidR="00737096" w:rsidRDefault="00737096" w:rsidP="00737096">
      <w:pPr>
        <w:pStyle w:val="a3"/>
        <w:numPr>
          <w:ilvl w:val="0"/>
          <w:numId w:val="14"/>
        </w:numPr>
        <w:jc w:val="both"/>
      </w:pPr>
      <w:r>
        <w:t xml:space="preserve">Нарушение понимания прочитанного </w:t>
      </w:r>
    </w:p>
    <w:p w:rsidR="00737096" w:rsidRDefault="00737096" w:rsidP="00737096">
      <w:pPr>
        <w:ind w:left="360"/>
        <w:jc w:val="both"/>
      </w:pPr>
      <w:r>
        <w:t xml:space="preserve">Чтение по сравнению с письмом более сохранно. </w:t>
      </w:r>
    </w:p>
    <w:p w:rsidR="00737096" w:rsidRDefault="00737096" w:rsidP="00737096">
      <w:pPr>
        <w:ind w:left="360"/>
        <w:jc w:val="both"/>
      </w:pPr>
      <w:r>
        <w:t>Письмо грубо нарушено, т.к. не сформирован звуковой анализ слова.</w:t>
      </w:r>
    </w:p>
    <w:p w:rsidR="00737096" w:rsidRDefault="00737096" w:rsidP="00737096">
      <w:pPr>
        <w:ind w:firstLine="39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Неречевая симптоматика</w:t>
      </w:r>
    </w:p>
    <w:p w:rsidR="00737096" w:rsidRDefault="00737096" w:rsidP="00737096">
      <w:pPr>
        <w:ind w:firstLine="397"/>
        <w:jc w:val="both"/>
        <w:rPr>
          <w:bCs/>
          <w:color w:val="000000"/>
        </w:rPr>
      </w:pPr>
      <w:r>
        <w:rPr>
          <w:bCs/>
          <w:color w:val="000000"/>
        </w:rPr>
        <w:t>Включает неврологические,  психомоторные, психологические симптомы.</w:t>
      </w:r>
    </w:p>
    <w:p w:rsidR="00737096" w:rsidRDefault="00737096" w:rsidP="00737096">
      <w:pPr>
        <w:ind w:firstLine="39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а) Неврологическая симптоматика</w:t>
      </w:r>
    </w:p>
    <w:p w:rsidR="00737096" w:rsidRDefault="00737096" w:rsidP="00737096">
      <w:pPr>
        <w:jc w:val="both"/>
        <w:rPr>
          <w:bCs/>
          <w:color w:val="000000"/>
        </w:rPr>
      </w:pPr>
      <w:r>
        <w:rPr>
          <w:bCs/>
          <w:color w:val="000000"/>
        </w:rPr>
        <w:t>носит нерезко выраженный характер</w:t>
      </w:r>
    </w:p>
    <w:p w:rsidR="00737096" w:rsidRDefault="00737096" w:rsidP="00737096">
      <w:pPr>
        <w:ind w:firstLine="39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б) Психомоторная симптоматика</w:t>
      </w:r>
    </w:p>
    <w:p w:rsidR="00737096" w:rsidRDefault="00737096" w:rsidP="00737096">
      <w:pPr>
        <w:ind w:firstLine="397"/>
        <w:jc w:val="both"/>
        <w:rPr>
          <w:bCs/>
          <w:color w:val="000000"/>
        </w:rPr>
      </w:pPr>
      <w:r>
        <w:rPr>
          <w:bCs/>
          <w:color w:val="000000"/>
        </w:rPr>
        <w:t xml:space="preserve">психомоторика нарушена в меньшей степени. В основном </w:t>
      </w:r>
      <w:proofErr w:type="gramStart"/>
      <w:r>
        <w:rPr>
          <w:bCs/>
          <w:color w:val="000000"/>
        </w:rPr>
        <w:t>–</w:t>
      </w:r>
      <w:proofErr w:type="spellStart"/>
      <w:r>
        <w:rPr>
          <w:bCs/>
          <w:color w:val="000000"/>
        </w:rPr>
        <w:t>э</w:t>
      </w:r>
      <w:proofErr w:type="gramEnd"/>
      <w:r>
        <w:rPr>
          <w:bCs/>
          <w:color w:val="000000"/>
        </w:rPr>
        <w:t>хопраксии</w:t>
      </w:r>
      <w:proofErr w:type="spellEnd"/>
      <w:r>
        <w:rPr>
          <w:bCs/>
          <w:color w:val="000000"/>
        </w:rPr>
        <w:t xml:space="preserve"> – связаны с нарушением функции коры головного мозга в целом</w:t>
      </w:r>
    </w:p>
    <w:p w:rsidR="00737096" w:rsidRDefault="00737096" w:rsidP="00737096">
      <w:pPr>
        <w:ind w:firstLine="39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в) Психологическая симптоматика</w:t>
      </w:r>
    </w:p>
    <w:p w:rsidR="00737096" w:rsidRDefault="00737096" w:rsidP="00737096">
      <w:pPr>
        <w:ind w:firstLine="397"/>
        <w:jc w:val="both"/>
        <w:rPr>
          <w:rFonts w:eastAsia="+mj-ea"/>
          <w:b/>
          <w:bCs/>
          <w:kern w:val="24"/>
        </w:rPr>
      </w:pPr>
      <w:r>
        <w:rPr>
          <w:bCs/>
        </w:rPr>
        <w:t xml:space="preserve">Более </w:t>
      </w:r>
      <w:proofErr w:type="gramStart"/>
      <w:r>
        <w:rPr>
          <w:bCs/>
        </w:rPr>
        <w:t>выражена</w:t>
      </w:r>
      <w:proofErr w:type="gramEnd"/>
      <w:r>
        <w:rPr>
          <w:bCs/>
        </w:rPr>
        <w:t xml:space="preserve">, чем все вышеупомянутые. Нарушена слуховая память, особенно </w:t>
      </w:r>
      <w:proofErr w:type="spellStart"/>
      <w:proofErr w:type="gramStart"/>
      <w:r>
        <w:rPr>
          <w:bCs/>
        </w:rPr>
        <w:t>слухо</w:t>
      </w:r>
      <w:proofErr w:type="spellEnd"/>
      <w:r>
        <w:rPr>
          <w:bCs/>
        </w:rPr>
        <w:t>-речевая</w:t>
      </w:r>
      <w:proofErr w:type="gramEnd"/>
      <w:r>
        <w:rPr>
          <w:bCs/>
        </w:rPr>
        <w:t xml:space="preserve">. </w:t>
      </w:r>
      <w:r>
        <w:t>Отмечается нарушение слухового</w:t>
      </w:r>
      <w:r>
        <w:sym w:font="Symbol" w:char="F02C"/>
      </w:r>
      <w:r>
        <w:t xml:space="preserve"> особенно слухоречевого внимания. У этих детей</w:t>
      </w:r>
      <w:r>
        <w:sym w:font="Symbol" w:char="F02C"/>
      </w:r>
      <w:r>
        <w:t xml:space="preserve"> отмечаются трудности включения и концентрации</w:t>
      </w:r>
      <w:r>
        <w:sym w:font="Symbol" w:char="F02C"/>
      </w:r>
      <w:r>
        <w:t xml:space="preserve"> устойчивости</w:t>
      </w:r>
      <w:r>
        <w:sym w:font="Symbol" w:char="F02C"/>
      </w:r>
      <w:r>
        <w:t xml:space="preserve"> распределения внимания</w:t>
      </w:r>
      <w:r>
        <w:sym w:font="Symbol" w:char="F02C"/>
      </w:r>
      <w:r>
        <w:t xml:space="preserve"> повышенная </w:t>
      </w:r>
      <w:proofErr w:type="spellStart"/>
      <w:r>
        <w:t>отвлекаемостть</w:t>
      </w:r>
      <w:proofErr w:type="spellEnd"/>
      <w:r>
        <w:sym w:font="Symbol" w:char="F02C"/>
      </w:r>
      <w:r>
        <w:t xml:space="preserve">  истощаемость</w:t>
      </w:r>
      <w:r>
        <w:sym w:font="Symbol" w:char="F02C"/>
      </w:r>
      <w:r>
        <w:t xml:space="preserve"> прерывистость внимания</w:t>
      </w:r>
    </w:p>
    <w:p w:rsidR="00737096" w:rsidRDefault="00737096" w:rsidP="00737096">
      <w:pPr>
        <w:pStyle w:val="a3"/>
        <w:jc w:val="both"/>
      </w:pPr>
      <w:r>
        <w:t xml:space="preserve">г) </w:t>
      </w:r>
      <w:r>
        <w:rPr>
          <w:b/>
          <w:bCs/>
        </w:rPr>
        <w:t xml:space="preserve">нарушения эмоционально-волевой сферы </w:t>
      </w:r>
    </w:p>
    <w:p w:rsidR="00737096" w:rsidRDefault="00737096" w:rsidP="00737096">
      <w:pPr>
        <w:ind w:left="360"/>
        <w:jc w:val="both"/>
      </w:pPr>
      <w:r>
        <w:t xml:space="preserve">Замкнутость, негативизм, отказ от общения. Эмоции не устойчивые и не глубокие </w:t>
      </w:r>
    </w:p>
    <w:p w:rsidR="00737096" w:rsidRDefault="00737096" w:rsidP="00737096">
      <w:pPr>
        <w:ind w:firstLine="705"/>
        <w:jc w:val="both"/>
      </w:pPr>
      <w:r>
        <w:rPr>
          <w:b/>
          <w:bCs/>
        </w:rPr>
        <w:t>Методика логопедического воздействия при сенсорной алалии</w:t>
      </w:r>
    </w:p>
    <w:p w:rsidR="00737096" w:rsidRDefault="00737096" w:rsidP="00737096">
      <w:pPr>
        <w:ind w:firstLine="705"/>
        <w:jc w:val="both"/>
      </w:pPr>
      <w:r>
        <w:t>Основные  принципы и направления коррекционной работы:</w:t>
      </w:r>
    </w:p>
    <w:p w:rsidR="00737096" w:rsidRDefault="00737096" w:rsidP="00737096">
      <w:pPr>
        <w:pStyle w:val="a3"/>
        <w:numPr>
          <w:ilvl w:val="0"/>
          <w:numId w:val="15"/>
        </w:numPr>
        <w:jc w:val="both"/>
      </w:pPr>
      <w:r>
        <w:lastRenderedPageBreak/>
        <w:t>последовательное и систематическое воздействие на все стороны речевой деятельности ребенка + специфическое лечение, стимулирующее созревание клеток коры головного мозга;</w:t>
      </w:r>
    </w:p>
    <w:p w:rsidR="00737096" w:rsidRDefault="00737096" w:rsidP="00737096">
      <w:pPr>
        <w:pStyle w:val="a3"/>
        <w:numPr>
          <w:ilvl w:val="0"/>
          <w:numId w:val="15"/>
        </w:numPr>
        <w:jc w:val="both"/>
      </w:pPr>
      <w:r>
        <w:t>сознательный анализ состава речи;</w:t>
      </w:r>
    </w:p>
    <w:p w:rsidR="00737096" w:rsidRDefault="00737096" w:rsidP="00737096">
      <w:pPr>
        <w:pStyle w:val="a3"/>
        <w:numPr>
          <w:ilvl w:val="0"/>
          <w:numId w:val="15"/>
        </w:numPr>
        <w:jc w:val="both"/>
      </w:pPr>
      <w:r>
        <w:t>развитие фонематического восприятия;</w:t>
      </w:r>
    </w:p>
    <w:p w:rsidR="00737096" w:rsidRDefault="00737096" w:rsidP="00737096">
      <w:pPr>
        <w:pStyle w:val="a3"/>
        <w:numPr>
          <w:ilvl w:val="0"/>
          <w:numId w:val="15"/>
        </w:numPr>
        <w:jc w:val="both"/>
      </w:pPr>
      <w:r>
        <w:t>понимание речевых высказываний.</w:t>
      </w:r>
    </w:p>
    <w:p w:rsidR="00737096" w:rsidRDefault="00737096" w:rsidP="00737096">
      <w:pPr>
        <w:pStyle w:val="2"/>
        <w:spacing w:after="0" w:line="240" w:lineRule="auto"/>
        <w:jc w:val="both"/>
      </w:pPr>
      <w:r>
        <w:t xml:space="preserve">В работе большое значение придается комплексному подходу (невропатолог, </w:t>
      </w:r>
      <w:proofErr w:type="gramStart"/>
      <w:r>
        <w:t>ЛОР-врач</w:t>
      </w:r>
      <w:proofErr w:type="gramEnd"/>
      <w:r>
        <w:t xml:space="preserve">, психоневролог, логопед).  </w:t>
      </w:r>
    </w:p>
    <w:p w:rsidR="00737096" w:rsidRDefault="00737096" w:rsidP="00737096">
      <w:pPr>
        <w:pStyle w:val="2"/>
        <w:spacing w:after="0" w:line="240" w:lineRule="auto"/>
        <w:jc w:val="both"/>
      </w:pPr>
      <w:r>
        <w:t>При разработке индивидуальной программы коррекционного воздействия учитывается</w:t>
      </w:r>
    </w:p>
    <w:p w:rsidR="00737096" w:rsidRDefault="00737096" w:rsidP="00737096">
      <w:pPr>
        <w:pStyle w:val="2"/>
        <w:numPr>
          <w:ilvl w:val="0"/>
          <w:numId w:val="16"/>
        </w:numPr>
        <w:autoSpaceDE w:val="0"/>
        <w:autoSpaceDN w:val="0"/>
        <w:spacing w:after="0" w:line="240" w:lineRule="auto"/>
        <w:jc w:val="both"/>
      </w:pPr>
      <w:r>
        <w:t xml:space="preserve">степень нарушения восприятия речи, </w:t>
      </w:r>
    </w:p>
    <w:p w:rsidR="00737096" w:rsidRDefault="00737096" w:rsidP="00737096">
      <w:pPr>
        <w:pStyle w:val="2"/>
        <w:numPr>
          <w:ilvl w:val="0"/>
          <w:numId w:val="16"/>
        </w:numPr>
        <w:autoSpaceDE w:val="0"/>
        <w:autoSpaceDN w:val="0"/>
        <w:spacing w:after="0" w:line="240" w:lineRule="auto"/>
        <w:jc w:val="both"/>
      </w:pPr>
      <w:r>
        <w:t xml:space="preserve">уровень развития экспрессивной речи, </w:t>
      </w:r>
    </w:p>
    <w:p w:rsidR="00737096" w:rsidRDefault="00737096" w:rsidP="00737096">
      <w:pPr>
        <w:pStyle w:val="2"/>
        <w:numPr>
          <w:ilvl w:val="0"/>
          <w:numId w:val="16"/>
        </w:numPr>
        <w:autoSpaceDE w:val="0"/>
        <w:autoSpaceDN w:val="0"/>
        <w:spacing w:after="0" w:line="240" w:lineRule="auto"/>
        <w:jc w:val="both"/>
      </w:pPr>
      <w:r>
        <w:t>состояние невербального интеллекта и др. особенности ребенка.</w:t>
      </w:r>
    </w:p>
    <w:p w:rsidR="00737096" w:rsidRDefault="00737096" w:rsidP="00737096">
      <w:pPr>
        <w:pStyle w:val="2"/>
        <w:spacing w:after="0" w:line="240" w:lineRule="auto"/>
        <w:jc w:val="both"/>
      </w:pPr>
      <w:r>
        <w:rPr>
          <w:b/>
          <w:i/>
          <w:u w:val="single"/>
        </w:rPr>
        <w:t xml:space="preserve"> Ведущее направление работы</w:t>
      </w:r>
      <w:r>
        <w:t xml:space="preserve"> – развитие фонематического восприятия, понимания речи.</w:t>
      </w:r>
    </w:p>
    <w:p w:rsidR="00737096" w:rsidRDefault="00737096" w:rsidP="00737096">
      <w:pPr>
        <w:ind w:firstLine="709"/>
        <w:jc w:val="both"/>
      </w:pPr>
      <w:r>
        <w:t>В начале коррекционной работы допускается использование логопедом выразительной мимики, жестов в качестве вспомогательных средств восприятия ребенком обращенной к нему речи. В занятиях важно: давать посильную нагрузку, не перенапрягать слуховой анализатор.</w:t>
      </w:r>
    </w:p>
    <w:p w:rsidR="00737096" w:rsidRDefault="00737096" w:rsidP="00737096">
      <w:pPr>
        <w:ind w:firstLine="709"/>
        <w:jc w:val="both"/>
      </w:pPr>
      <w:r>
        <w:t xml:space="preserve">Рекомендуется последовательность в работе: </w:t>
      </w:r>
      <w:r>
        <w:rPr>
          <w:b/>
        </w:rPr>
        <w:t>Этапы:</w:t>
      </w:r>
    </w:p>
    <w:p w:rsidR="00737096" w:rsidRDefault="00737096" w:rsidP="00737096">
      <w:pPr>
        <w:ind w:firstLine="709"/>
        <w:jc w:val="both"/>
        <w:rPr>
          <w:b/>
          <w:bCs/>
          <w:u w:val="single"/>
        </w:rPr>
      </w:pPr>
      <w:r>
        <w:rPr>
          <w:b/>
        </w:rPr>
        <w:t>1.</w:t>
      </w:r>
      <w:r>
        <w:t xml:space="preserve"> </w:t>
      </w:r>
      <w:r>
        <w:rPr>
          <w:b/>
          <w:bCs/>
          <w:u w:val="single"/>
        </w:rPr>
        <w:t>Организация звукового и речевого режима.</w:t>
      </w:r>
    </w:p>
    <w:p w:rsidR="00737096" w:rsidRDefault="00737096" w:rsidP="00737096">
      <w:pPr>
        <w:ind w:left="705"/>
        <w:jc w:val="both"/>
      </w:pPr>
      <w:r>
        <w:t>Строгая организация звукового и речевого режима (</w:t>
      </w:r>
      <w:proofErr w:type="spellStart"/>
      <w:r>
        <w:t>т</w:t>
      </w:r>
      <w:proofErr w:type="gramStart"/>
      <w:r>
        <w:t>.к</w:t>
      </w:r>
      <w:proofErr w:type="spellEnd"/>
      <w:proofErr w:type="gramEnd"/>
      <w:r>
        <w:t xml:space="preserve"> беспорядочная слуховая нагрузка задерживает развитие речи)</w:t>
      </w:r>
    </w:p>
    <w:p w:rsidR="00737096" w:rsidRDefault="00737096" w:rsidP="00737096">
      <w:pPr>
        <w:pStyle w:val="a3"/>
        <w:numPr>
          <w:ilvl w:val="0"/>
          <w:numId w:val="17"/>
        </w:numPr>
        <w:jc w:val="both"/>
      </w:pPr>
      <w:r>
        <w:t>определяют часы и дни отдыха</w:t>
      </w:r>
    </w:p>
    <w:p w:rsidR="00737096" w:rsidRDefault="00737096" w:rsidP="00737096">
      <w:pPr>
        <w:pStyle w:val="a3"/>
        <w:numPr>
          <w:ilvl w:val="0"/>
          <w:numId w:val="17"/>
        </w:numPr>
        <w:jc w:val="both"/>
      </w:pPr>
      <w:r>
        <w:t>ограничивают излишнее общение</w:t>
      </w:r>
    </w:p>
    <w:p w:rsidR="00737096" w:rsidRDefault="00737096" w:rsidP="00737096">
      <w:pPr>
        <w:pStyle w:val="a3"/>
        <w:numPr>
          <w:ilvl w:val="0"/>
          <w:numId w:val="17"/>
        </w:numPr>
        <w:jc w:val="both"/>
      </w:pPr>
      <w:r>
        <w:t>исключают воздействие звуковых аппаратов: телефон, радио, телевизор</w:t>
      </w:r>
    </w:p>
    <w:p w:rsidR="00737096" w:rsidRDefault="00737096" w:rsidP="00737096">
      <w:pPr>
        <w:pStyle w:val="a3"/>
        <w:numPr>
          <w:ilvl w:val="0"/>
          <w:numId w:val="17"/>
        </w:numPr>
        <w:jc w:val="both"/>
      </w:pPr>
      <w:r>
        <w:t>щадящий звуковой режим + ситуация зрительного и слухового голода  – для повышения восприимчивости к звукам</w:t>
      </w:r>
    </w:p>
    <w:p w:rsidR="00737096" w:rsidRDefault="00737096" w:rsidP="00737096">
      <w:pPr>
        <w:ind w:firstLine="709"/>
        <w:jc w:val="both"/>
        <w:rPr>
          <w:rFonts w:eastAsiaTheme="minorHAnsi"/>
          <w:lang w:eastAsia="en-US"/>
        </w:rPr>
      </w:pPr>
      <w:r>
        <w:t xml:space="preserve"> Цель – максимально ограничить слуховую нагрузку, создать благоприятные условия для восприятия как неречевых, так и речевых звуков.</w:t>
      </w:r>
    </w:p>
    <w:p w:rsidR="00737096" w:rsidRDefault="00737096" w:rsidP="00737096">
      <w:pPr>
        <w:ind w:firstLine="709"/>
        <w:jc w:val="both"/>
      </w:pPr>
      <w:r>
        <w:t xml:space="preserve">Ограничивается общение, исключаются звуковые раздражители (ТВ, радио), планируется дополнительный сон, отдых. На этом фоне повышается восприимчивость ребенка к звукам.  </w:t>
      </w:r>
    </w:p>
    <w:p w:rsidR="00737096" w:rsidRDefault="00737096" w:rsidP="00737096">
      <w:pPr>
        <w:ind w:firstLine="709"/>
        <w:jc w:val="both"/>
      </w:pPr>
      <w:r>
        <w:t>Первостепенная задача логопеда – с помощью коротких эмоциональных игровых ситуаций  возбудить у ребенка интерес к звукам окружающей жизни, а затем и к звукам речи. Вызвать желание подражать им.</w:t>
      </w:r>
    </w:p>
    <w:p w:rsidR="00737096" w:rsidRDefault="00737096" w:rsidP="00737096">
      <w:pPr>
        <w:ind w:firstLine="709"/>
        <w:jc w:val="both"/>
      </w:pPr>
      <w:r>
        <w:t>Направления работы:</w:t>
      </w:r>
    </w:p>
    <w:p w:rsidR="00737096" w:rsidRDefault="00737096" w:rsidP="00737096">
      <w:pPr>
        <w:pStyle w:val="a3"/>
        <w:numPr>
          <w:ilvl w:val="0"/>
          <w:numId w:val="18"/>
        </w:numPr>
        <w:jc w:val="both"/>
      </w:pPr>
      <w:r>
        <w:t>Привлечение внимания ребенка (попасть в поле его зрения, повернуть к себе, взять за руку)</w:t>
      </w:r>
    </w:p>
    <w:p w:rsidR="00737096" w:rsidRDefault="00737096" w:rsidP="00737096">
      <w:pPr>
        <w:pStyle w:val="a3"/>
        <w:numPr>
          <w:ilvl w:val="0"/>
          <w:numId w:val="18"/>
        </w:numPr>
        <w:jc w:val="both"/>
      </w:pPr>
      <w:r>
        <w:t>Пробуждение интереса к звукам окружающего мира и речевым звукам</w:t>
      </w:r>
    </w:p>
    <w:p w:rsidR="00737096" w:rsidRDefault="00737096" w:rsidP="00737096">
      <w:pPr>
        <w:pStyle w:val="a3"/>
        <w:numPr>
          <w:ilvl w:val="0"/>
          <w:numId w:val="18"/>
        </w:numPr>
        <w:jc w:val="both"/>
      </w:pPr>
      <w:proofErr w:type="gramStart"/>
      <w:r>
        <w:t>Развитие направленного внимания и работоспособности – вкладыши, разрезные картинки, палочки, мозаика – сортировка, классификация по цвету, форме, величине и т.д.)</w:t>
      </w:r>
      <w:proofErr w:type="gramEnd"/>
    </w:p>
    <w:p w:rsidR="00737096" w:rsidRDefault="00737096" w:rsidP="00737096">
      <w:pPr>
        <w:pStyle w:val="a3"/>
        <w:numPr>
          <w:ilvl w:val="0"/>
          <w:numId w:val="18"/>
        </w:numPr>
        <w:jc w:val="both"/>
      </w:pPr>
      <w:r>
        <w:t xml:space="preserve">Развитие зрительной и двигательной </w:t>
      </w:r>
      <w:proofErr w:type="spellStart"/>
      <w:r>
        <w:t>подражаемости</w:t>
      </w:r>
      <w:proofErr w:type="spellEnd"/>
      <w:proofErr w:type="gramStart"/>
      <w:r>
        <w:t xml:space="preserve"> :</w:t>
      </w:r>
      <w:proofErr w:type="gramEnd"/>
      <w:r>
        <w:t xml:space="preserve"> «ладушки», «сорока»</w:t>
      </w:r>
    </w:p>
    <w:p w:rsidR="00737096" w:rsidRDefault="00737096" w:rsidP="00737096">
      <w:pPr>
        <w:pStyle w:val="a3"/>
        <w:ind w:left="1080"/>
        <w:jc w:val="both"/>
      </w:pPr>
    </w:p>
    <w:p w:rsidR="00737096" w:rsidRDefault="00737096" w:rsidP="00737096">
      <w:pPr>
        <w:jc w:val="both"/>
        <w:rPr>
          <w:rFonts w:eastAsiaTheme="minorHAnsi"/>
          <w:lang w:eastAsia="en-US"/>
        </w:rPr>
      </w:pPr>
      <w:r>
        <w:tab/>
      </w:r>
      <w:r>
        <w:rPr>
          <w:b/>
        </w:rPr>
        <w:t>2.</w:t>
      </w:r>
      <w:r>
        <w:t xml:space="preserve"> </w:t>
      </w:r>
      <w:r>
        <w:rPr>
          <w:b/>
          <w:bCs/>
          <w:u w:val="single"/>
        </w:rPr>
        <w:t>Восприятие неречевых звуков</w:t>
      </w:r>
      <w:r>
        <w:t xml:space="preserve"> (связь звука с объектом, узнавание звучания, различение звучаний). </w:t>
      </w:r>
    </w:p>
    <w:p w:rsidR="00737096" w:rsidRDefault="00737096" w:rsidP="00737096">
      <w:pPr>
        <w:ind w:firstLine="709"/>
        <w:jc w:val="both"/>
      </w:pPr>
      <w:r>
        <w:t>Направления работы:</w:t>
      </w:r>
    </w:p>
    <w:p w:rsidR="00737096" w:rsidRDefault="00737096" w:rsidP="00737096">
      <w:pPr>
        <w:pStyle w:val="a3"/>
        <w:numPr>
          <w:ilvl w:val="0"/>
          <w:numId w:val="19"/>
        </w:numPr>
        <w:jc w:val="both"/>
      </w:pPr>
      <w:r>
        <w:t>Различение шумов, звуков неречевого характера (звон ложки в стакане, стук карандаша)</w:t>
      </w:r>
    </w:p>
    <w:p w:rsidR="00737096" w:rsidRDefault="00737096" w:rsidP="00737096">
      <w:pPr>
        <w:pStyle w:val="a3"/>
        <w:numPr>
          <w:ilvl w:val="0"/>
          <w:numId w:val="19"/>
        </w:numPr>
        <w:jc w:val="both"/>
      </w:pPr>
      <w:r>
        <w:t>Развитие потребности общения, мотивации общения</w:t>
      </w:r>
    </w:p>
    <w:p w:rsidR="00737096" w:rsidRDefault="00737096" w:rsidP="00737096">
      <w:pPr>
        <w:pStyle w:val="a3"/>
        <w:numPr>
          <w:ilvl w:val="0"/>
          <w:numId w:val="19"/>
        </w:numPr>
        <w:jc w:val="both"/>
      </w:pPr>
      <w:r>
        <w:t>Различение звучащих игрушек и инструментов (ребенок наблюдает за действием логопеда, делает действие сам, закрывает глаза (по жесту), различает источник звука)</w:t>
      </w:r>
    </w:p>
    <w:p w:rsidR="00737096" w:rsidRDefault="00737096" w:rsidP="00737096">
      <w:pPr>
        <w:pStyle w:val="a3"/>
        <w:numPr>
          <w:ilvl w:val="0"/>
          <w:numId w:val="19"/>
        </w:numPr>
        <w:jc w:val="both"/>
      </w:pPr>
      <w:r>
        <w:rPr>
          <w:b/>
          <w:bCs/>
          <w:i/>
          <w:iCs/>
        </w:rPr>
        <w:lastRenderedPageBreak/>
        <w:t>! Работе избегают хлопков в ладоши, топанья по полу, стука по столу, т.к. В этих случаях воспринимается не звучание, а вибрация</w:t>
      </w:r>
    </w:p>
    <w:p w:rsidR="00737096" w:rsidRDefault="00737096" w:rsidP="00737096">
      <w:pPr>
        <w:pStyle w:val="a3"/>
        <w:numPr>
          <w:ilvl w:val="0"/>
          <w:numId w:val="19"/>
        </w:numPr>
        <w:jc w:val="both"/>
      </w:pPr>
      <w:r>
        <w:t>Введение в шумовой ряд сильного речевого звука (</w:t>
      </w:r>
      <w:proofErr w:type="spellStart"/>
      <w:r>
        <w:t>а</w:t>
      </w:r>
      <w:proofErr w:type="gramStart"/>
      <w:r>
        <w:t>,р</w:t>
      </w:r>
      <w:proofErr w:type="gramEnd"/>
      <w:r>
        <w:t>,у</w:t>
      </w:r>
      <w:proofErr w:type="spellEnd"/>
      <w:r>
        <w:t>), который связывается с предметом или явлением</w:t>
      </w:r>
    </w:p>
    <w:p w:rsidR="00737096" w:rsidRDefault="00737096" w:rsidP="00737096">
      <w:pPr>
        <w:pStyle w:val="a3"/>
        <w:numPr>
          <w:ilvl w:val="0"/>
          <w:numId w:val="19"/>
        </w:numPr>
        <w:jc w:val="both"/>
      </w:pPr>
      <w:r>
        <w:t>Нормализация работоспособности, поведения, деятельности (копирование действий, подчинение неречевым инструкциям)</w:t>
      </w:r>
    </w:p>
    <w:p w:rsidR="00737096" w:rsidRDefault="00737096" w:rsidP="00737096">
      <w:pPr>
        <w:jc w:val="both"/>
        <w:rPr>
          <w:rFonts w:eastAsiaTheme="minorHAnsi"/>
          <w:lang w:eastAsia="en-US"/>
        </w:rPr>
      </w:pPr>
      <w:r>
        <w:t xml:space="preserve">Используются звучащие игрушки. Ребенок знакомится с игрушкой, рассматривает, держит ее в руках (ощущает вибрацию при звучании), издает с ее помощью звуки. </w:t>
      </w:r>
    </w:p>
    <w:p w:rsidR="00737096" w:rsidRDefault="00737096" w:rsidP="00737096">
      <w:pPr>
        <w:jc w:val="both"/>
      </w:pPr>
      <w:r>
        <w:t>Задача – закрепить связь: звук – объект</w:t>
      </w:r>
      <w:proofErr w:type="gramStart"/>
      <w:r>
        <w:t>.</w:t>
      </w:r>
      <w:proofErr w:type="gramEnd"/>
      <w:r>
        <w:t xml:space="preserve">   (</w:t>
      </w:r>
      <w:proofErr w:type="gramStart"/>
      <w:r>
        <w:t>з</w:t>
      </w:r>
      <w:proofErr w:type="gramEnd"/>
      <w:r>
        <w:t xml:space="preserve">рит. образ +звук + </w:t>
      </w:r>
      <w:proofErr w:type="spellStart"/>
      <w:r>
        <w:t>ощущ</w:t>
      </w:r>
      <w:proofErr w:type="spellEnd"/>
      <w:r>
        <w:t xml:space="preserve">. вибрации =связь звука с конкретным объектом). Количество игрушек постепенно увеличивается. </w:t>
      </w:r>
    </w:p>
    <w:p w:rsidR="00737096" w:rsidRDefault="00737096" w:rsidP="00737096">
      <w:pPr>
        <w:jc w:val="both"/>
      </w:pPr>
      <w:r>
        <w:t xml:space="preserve">Ребенка учат различать (дифференцировать) звуки. Сначала контрастные по звучанию игрушки, затем – менее контрастные. Игры типа: На чем играл Петрушка за ширмой? (показать на своем комплекте звучащих игрушек). </w:t>
      </w:r>
    </w:p>
    <w:p w:rsidR="00737096" w:rsidRDefault="00737096" w:rsidP="00737096">
      <w:pPr>
        <w:jc w:val="both"/>
      </w:pPr>
      <w:r>
        <w:t>Аналогично – восприятие и различение других звуков: звон монет, шуршание бумаги, звон ключей, стук ложечки о стакан и т.п. Работа сочетается с ситуацией “зрительного голода”, т.е. отсутствуют отвлекающие внимание ребенка игрушки, предметы и т.п.</w:t>
      </w:r>
    </w:p>
    <w:p w:rsidR="00737096" w:rsidRDefault="00737096" w:rsidP="00737096">
      <w:pPr>
        <w:jc w:val="both"/>
      </w:pPr>
      <w:r>
        <w:tab/>
      </w:r>
      <w:r>
        <w:rPr>
          <w:b/>
        </w:rPr>
        <w:t>3</w:t>
      </w:r>
      <w:r>
        <w:t xml:space="preserve">. </w:t>
      </w:r>
      <w:r>
        <w:rPr>
          <w:b/>
          <w:bCs/>
          <w:u w:val="single"/>
        </w:rPr>
        <w:t>Восприятие  речевых звуков</w:t>
      </w:r>
      <w:r>
        <w:rPr>
          <w:b/>
          <w:bCs/>
        </w:rPr>
        <w:t>.</w:t>
      </w:r>
      <w:r>
        <w:t xml:space="preserve"> </w:t>
      </w:r>
    </w:p>
    <w:p w:rsidR="00737096" w:rsidRDefault="00737096" w:rsidP="00737096">
      <w:pPr>
        <w:ind w:firstLine="709"/>
        <w:jc w:val="both"/>
      </w:pPr>
      <w:r>
        <w:t>Направления работы:</w:t>
      </w:r>
    </w:p>
    <w:p w:rsidR="00737096" w:rsidRDefault="00737096" w:rsidP="00737096">
      <w:pPr>
        <w:pStyle w:val="a3"/>
        <w:numPr>
          <w:ilvl w:val="0"/>
          <w:numId w:val="20"/>
        </w:numPr>
        <w:jc w:val="both"/>
      </w:pPr>
      <w:r>
        <w:t xml:space="preserve">Выработка условных связей между словом и предметом или его изображением: </w:t>
      </w:r>
      <w:proofErr w:type="spellStart"/>
      <w:r>
        <w:t>уу</w:t>
      </w:r>
      <w:proofErr w:type="gramStart"/>
      <w:r>
        <w:t>у</w:t>
      </w:r>
      <w:proofErr w:type="spellEnd"/>
      <w:r>
        <w:t>-</w:t>
      </w:r>
      <w:proofErr w:type="gramEnd"/>
      <w:r>
        <w:t xml:space="preserve"> паровоз, </w:t>
      </w:r>
      <w:proofErr w:type="spellStart"/>
      <w:r>
        <w:t>ррр</w:t>
      </w:r>
      <w:proofErr w:type="spellEnd"/>
      <w:r>
        <w:t xml:space="preserve">- собака, </w:t>
      </w:r>
      <w:proofErr w:type="spellStart"/>
      <w:r>
        <w:t>мууу</w:t>
      </w:r>
      <w:proofErr w:type="spellEnd"/>
      <w:r>
        <w:t>- корова</w:t>
      </w:r>
    </w:p>
    <w:p w:rsidR="00737096" w:rsidRDefault="00737096" w:rsidP="00737096">
      <w:pPr>
        <w:pStyle w:val="a3"/>
        <w:numPr>
          <w:ilvl w:val="0"/>
          <w:numId w:val="20"/>
        </w:numPr>
        <w:jc w:val="both"/>
      </w:pPr>
      <w:r>
        <w:t>Различение слогов: а</w:t>
      </w:r>
      <w:proofErr w:type="gramStart"/>
      <w:r>
        <w:t>у-</w:t>
      </w:r>
      <w:proofErr w:type="gramEnd"/>
      <w:r>
        <w:t>-</w:t>
      </w:r>
      <w:proofErr w:type="spellStart"/>
      <w:r>
        <w:t>уа</w:t>
      </w:r>
      <w:proofErr w:type="spellEnd"/>
      <w:r>
        <w:t>--</w:t>
      </w:r>
      <w:proofErr w:type="spellStart"/>
      <w:r>
        <w:t>ам</w:t>
      </w:r>
      <w:proofErr w:type="spellEnd"/>
      <w:r>
        <w:t xml:space="preserve">; </w:t>
      </w:r>
      <w:proofErr w:type="spellStart"/>
      <w:r>
        <w:t>ма</w:t>
      </w:r>
      <w:proofErr w:type="spellEnd"/>
      <w:r>
        <w:t>—па--на—та</w:t>
      </w:r>
    </w:p>
    <w:p w:rsidR="00737096" w:rsidRDefault="00737096" w:rsidP="00737096">
      <w:pPr>
        <w:pStyle w:val="a3"/>
        <w:numPr>
          <w:ilvl w:val="0"/>
          <w:numId w:val="20"/>
        </w:numPr>
        <w:jc w:val="both"/>
      </w:pPr>
      <w:r>
        <w:t>Различение слов (с помощью двигательного, зрительного и тактильного подкрепления) – ребенок показывает картинку и выполняет движение</w:t>
      </w:r>
    </w:p>
    <w:p w:rsidR="00737096" w:rsidRDefault="00737096" w:rsidP="00737096">
      <w:pPr>
        <w:pStyle w:val="a3"/>
        <w:numPr>
          <w:ilvl w:val="0"/>
          <w:numId w:val="20"/>
        </w:numPr>
        <w:jc w:val="both"/>
      </w:pPr>
      <w:r>
        <w:t>Различение характера звука, источника звучания, его локализации</w:t>
      </w:r>
    </w:p>
    <w:p w:rsidR="00737096" w:rsidRDefault="00737096" w:rsidP="00737096">
      <w:pPr>
        <w:jc w:val="both"/>
        <w:rPr>
          <w:rFonts w:eastAsiaTheme="minorHAnsi"/>
          <w:lang w:eastAsia="en-US"/>
        </w:rPr>
      </w:pPr>
      <w:r>
        <w:t xml:space="preserve">Логопед производит действия, сопровождая их звукосочетаниями, простыми короткими словами. Вовлекает ребенка в подражание, как действию, так и звуку (слову), включенному в действие. Мячик – “бах”, машина </w:t>
      </w:r>
      <w:proofErr w:type="gramStart"/>
      <w:r>
        <w:t>–“</w:t>
      </w:r>
      <w:proofErr w:type="gramEnd"/>
      <w:r>
        <w:t xml:space="preserve">би-би”. </w:t>
      </w:r>
    </w:p>
    <w:p w:rsidR="00737096" w:rsidRDefault="00737096" w:rsidP="00737096">
      <w:pPr>
        <w:ind w:firstLine="720"/>
        <w:jc w:val="both"/>
      </w:pPr>
      <w:r>
        <w:t>В специально организованных коротких играх ребенка знакомят со звукоподражаниями животным. Задача – закрепить связь:  звук – образ животного. Усвоенные звуки и звукосочетания дифференцируются: Кто говорит “</w:t>
      </w:r>
      <w:proofErr w:type="gramStart"/>
      <w:r>
        <w:t>мяу</w:t>
      </w:r>
      <w:proofErr w:type="gramEnd"/>
      <w:r>
        <w:t xml:space="preserve">”? Покажи картинку. Кто говорит “гав-гав”? В работе используется много картинок, игрушек, предметов (кошки на картинках, кошки игрушечные, живые, фарфоровые и т.п.). Чем многочисленнее связи (звук–образ) – тем они прочнее.  После того, как ребенок начнет дифференцировать какое-то количество звуков, начинают работу по дифференциации слогов типа: </w:t>
      </w:r>
      <w:proofErr w:type="gramStart"/>
      <w:r>
        <w:t>–</w:t>
      </w:r>
      <w:proofErr w:type="spellStart"/>
      <w:r>
        <w:t>у</w:t>
      </w:r>
      <w:proofErr w:type="gramEnd"/>
      <w:r>
        <w:t>а</w:t>
      </w:r>
      <w:proofErr w:type="spellEnd"/>
      <w:r>
        <w:t>, -ау, -</w:t>
      </w:r>
      <w:proofErr w:type="spellStart"/>
      <w:r>
        <w:t>ам</w:t>
      </w:r>
      <w:proofErr w:type="spellEnd"/>
      <w:r>
        <w:t xml:space="preserve">, на-, </w:t>
      </w:r>
      <w:proofErr w:type="spellStart"/>
      <w:r>
        <w:t>ма</w:t>
      </w:r>
      <w:proofErr w:type="spellEnd"/>
      <w:r>
        <w:t xml:space="preserve">-, ку-ку, </w:t>
      </w:r>
      <w:proofErr w:type="spellStart"/>
      <w:r>
        <w:t>ням-ням</w:t>
      </w:r>
      <w:proofErr w:type="spellEnd"/>
      <w:r>
        <w:t xml:space="preserve"> …то есть тех слогов, которые можно связать с конкретным предметом, объектом или действием.</w:t>
      </w:r>
    </w:p>
    <w:p w:rsidR="00737096" w:rsidRDefault="00737096" w:rsidP="00737096">
      <w:pPr>
        <w:ind w:firstLine="720"/>
        <w:jc w:val="both"/>
      </w:pPr>
      <w:r>
        <w:t xml:space="preserve">4. </w:t>
      </w:r>
      <w:r>
        <w:rPr>
          <w:b/>
          <w:bCs/>
          <w:u w:val="single"/>
        </w:rPr>
        <w:t>Различение слов, фраз, развитие собственной речи ребенка.</w:t>
      </w:r>
      <w:r>
        <w:t xml:space="preserve"> </w:t>
      </w:r>
    </w:p>
    <w:p w:rsidR="00737096" w:rsidRDefault="00737096" w:rsidP="00737096">
      <w:pPr>
        <w:ind w:firstLine="720"/>
        <w:jc w:val="both"/>
      </w:pPr>
    </w:p>
    <w:p w:rsidR="00737096" w:rsidRDefault="00737096" w:rsidP="00737096">
      <w:pPr>
        <w:ind w:firstLine="709"/>
        <w:jc w:val="both"/>
      </w:pPr>
      <w:r>
        <w:t>Направления работы:</w:t>
      </w:r>
    </w:p>
    <w:p w:rsidR="00737096" w:rsidRDefault="00737096" w:rsidP="00737096">
      <w:pPr>
        <w:pStyle w:val="a3"/>
        <w:numPr>
          <w:ilvl w:val="0"/>
          <w:numId w:val="21"/>
        </w:numPr>
        <w:jc w:val="both"/>
      </w:pPr>
      <w:r>
        <w:t>Предметно-практические действия – не только повторение слова, а умение выполнить действие с предметом по словесной инструкции: выпей молоко из бутылки, подуй на молоко, налей молоко</w:t>
      </w:r>
    </w:p>
    <w:p w:rsidR="00737096" w:rsidRDefault="00737096" w:rsidP="00737096">
      <w:pPr>
        <w:pStyle w:val="a3"/>
        <w:numPr>
          <w:ilvl w:val="0"/>
          <w:numId w:val="21"/>
        </w:numPr>
        <w:jc w:val="both"/>
      </w:pPr>
      <w:proofErr w:type="gramStart"/>
      <w:r>
        <w:t>Понимание стандартных фраз (слова произносятся в определенном порядке с неизменной интонацией и носят обиходно-бытовой характер –</w:t>
      </w:r>
      <w:proofErr w:type="gramEnd"/>
    </w:p>
    <w:p w:rsidR="00737096" w:rsidRDefault="00737096" w:rsidP="00737096">
      <w:pPr>
        <w:pStyle w:val="a3"/>
        <w:numPr>
          <w:ilvl w:val="0"/>
          <w:numId w:val="21"/>
        </w:numPr>
        <w:jc w:val="both"/>
      </w:pPr>
      <w:r>
        <w:t>При общении с одним человеком</w:t>
      </w:r>
    </w:p>
    <w:p w:rsidR="00737096" w:rsidRDefault="00737096" w:rsidP="00737096">
      <w:pPr>
        <w:pStyle w:val="a3"/>
        <w:numPr>
          <w:ilvl w:val="0"/>
          <w:numId w:val="21"/>
        </w:numPr>
        <w:jc w:val="both"/>
      </w:pPr>
      <w:r>
        <w:t>При общении с разными людьми</w:t>
      </w:r>
    </w:p>
    <w:p w:rsidR="00737096" w:rsidRDefault="00737096" w:rsidP="00737096">
      <w:pPr>
        <w:pStyle w:val="a3"/>
        <w:numPr>
          <w:ilvl w:val="0"/>
          <w:numId w:val="21"/>
        </w:numPr>
        <w:jc w:val="both"/>
      </w:pPr>
      <w:r>
        <w:t>При определенной ситуации</w:t>
      </w:r>
    </w:p>
    <w:p w:rsidR="00737096" w:rsidRDefault="00737096" w:rsidP="00737096">
      <w:pPr>
        <w:pStyle w:val="a3"/>
        <w:numPr>
          <w:ilvl w:val="0"/>
          <w:numId w:val="21"/>
        </w:numPr>
        <w:jc w:val="both"/>
      </w:pPr>
      <w:r>
        <w:t>С опорой на мимику, жест</w:t>
      </w:r>
    </w:p>
    <w:p w:rsidR="00737096" w:rsidRDefault="00737096" w:rsidP="00737096">
      <w:pPr>
        <w:pStyle w:val="a3"/>
        <w:numPr>
          <w:ilvl w:val="0"/>
          <w:numId w:val="21"/>
        </w:numPr>
        <w:jc w:val="both"/>
      </w:pPr>
      <w:r>
        <w:t>Развитие фонематического слуха</w:t>
      </w:r>
    </w:p>
    <w:p w:rsidR="00737096" w:rsidRDefault="00737096" w:rsidP="00737096">
      <w:pPr>
        <w:pStyle w:val="a3"/>
        <w:numPr>
          <w:ilvl w:val="0"/>
          <w:numId w:val="21"/>
        </w:numPr>
        <w:jc w:val="both"/>
      </w:pPr>
      <w:r>
        <w:t>Формирование собственной речи (не повторять и не заучивать фразы, а ставить ребенка в </w:t>
      </w:r>
      <w:r>
        <w:rPr>
          <w:b/>
          <w:bCs/>
        </w:rPr>
        <w:t>ситуацию мыслительных задач</w:t>
      </w:r>
      <w:r>
        <w:t>)</w:t>
      </w:r>
    </w:p>
    <w:p w:rsidR="00737096" w:rsidRDefault="00737096" w:rsidP="00737096">
      <w:pPr>
        <w:pStyle w:val="a3"/>
        <w:numPr>
          <w:ilvl w:val="0"/>
          <w:numId w:val="21"/>
        </w:numPr>
        <w:jc w:val="both"/>
      </w:pPr>
      <w:r>
        <w:lastRenderedPageBreak/>
        <w:t>Формирование понимания логических, грамматических и тематических групп слов:</w:t>
      </w:r>
    </w:p>
    <w:p w:rsidR="00737096" w:rsidRDefault="00737096" w:rsidP="00737096">
      <w:pPr>
        <w:pStyle w:val="a3"/>
        <w:numPr>
          <w:ilvl w:val="0"/>
          <w:numId w:val="22"/>
        </w:numPr>
        <w:ind w:left="1276"/>
        <w:jc w:val="both"/>
      </w:pPr>
      <w:r>
        <w:t>Посуда, мебель</w:t>
      </w:r>
    </w:p>
    <w:p w:rsidR="00737096" w:rsidRDefault="00737096" w:rsidP="00737096">
      <w:pPr>
        <w:pStyle w:val="a3"/>
        <w:numPr>
          <w:ilvl w:val="0"/>
          <w:numId w:val="22"/>
        </w:numPr>
        <w:ind w:left="1276"/>
        <w:jc w:val="both"/>
      </w:pPr>
      <w:r>
        <w:t>Мытье рук, мыло, полотенце, вода, мыть, вытирать</w:t>
      </w:r>
    </w:p>
    <w:p w:rsidR="00737096" w:rsidRDefault="00737096" w:rsidP="00737096">
      <w:pPr>
        <w:pStyle w:val="a3"/>
        <w:numPr>
          <w:ilvl w:val="0"/>
          <w:numId w:val="22"/>
        </w:numPr>
        <w:ind w:left="1276"/>
        <w:jc w:val="both"/>
      </w:pPr>
      <w:r>
        <w:t>Летит – летят</w:t>
      </w:r>
    </w:p>
    <w:p w:rsidR="00737096" w:rsidRDefault="00737096" w:rsidP="00737096">
      <w:pPr>
        <w:pStyle w:val="a3"/>
        <w:numPr>
          <w:ilvl w:val="0"/>
          <w:numId w:val="21"/>
        </w:numPr>
        <w:jc w:val="both"/>
      </w:pPr>
      <w:r>
        <w:t>Конкретизация понятий (цвет – красный, синий …, вкус – соленый, сладкий…)</w:t>
      </w:r>
    </w:p>
    <w:p w:rsidR="00737096" w:rsidRDefault="00737096" w:rsidP="00737096">
      <w:pPr>
        <w:pStyle w:val="a3"/>
        <w:numPr>
          <w:ilvl w:val="0"/>
          <w:numId w:val="21"/>
        </w:numPr>
        <w:jc w:val="both"/>
      </w:pPr>
      <w:r>
        <w:t>Раннее обучение грамоте</w:t>
      </w:r>
    </w:p>
    <w:p w:rsidR="00737096" w:rsidRDefault="00737096" w:rsidP="00737096">
      <w:pPr>
        <w:ind w:firstLine="720"/>
        <w:jc w:val="both"/>
        <w:rPr>
          <w:rFonts w:eastAsiaTheme="minorHAnsi"/>
          <w:lang w:eastAsia="en-US"/>
        </w:rPr>
      </w:pPr>
      <w:r>
        <w:t xml:space="preserve">Первые отрабатываемые слова должны быть различны по смыслу, звукослоговой структуре. Произносятся с постоянной интонацией, на которую ребенок опирается при восприятии смысла сказанного. Ребенок показывает картинку, названную логопедом,  выполняет действие. Важно, чтобы он не только слышал слово, но и видел предмет, производил манипуляции с ним: возьми мишку, погладь, </w:t>
      </w:r>
      <w:proofErr w:type="gramStart"/>
      <w:r>
        <w:t>покорми…  Одновременно с накоплением пассивного словаря стимулируют</w:t>
      </w:r>
      <w:proofErr w:type="gramEnd"/>
      <w:r>
        <w:t xml:space="preserve"> произнесение слов ребенком.</w:t>
      </w:r>
    </w:p>
    <w:p w:rsidR="00737096" w:rsidRDefault="00737096" w:rsidP="00737096">
      <w:pPr>
        <w:ind w:firstLine="720"/>
        <w:jc w:val="both"/>
      </w:pPr>
      <w:r>
        <w:t xml:space="preserve">Первые отрабатываемые фразы, как правило, бытовые инструкции. Порядок слов и интонация д. быть </w:t>
      </w:r>
      <w:proofErr w:type="gramStart"/>
      <w:r>
        <w:t>неизменны</w:t>
      </w:r>
      <w:proofErr w:type="gramEnd"/>
      <w:r>
        <w:t xml:space="preserve">. Сначала ребенок понимает фразу только ситуационно. Логопед помогает мимикой, жестами. Ребенок включается в наглядно-образно-действенную ситуацию, сопровождающуюся речью. Логопед постоянно следит за тем, чтобы ребенок понял слово или фразу. Сначала ребенок привыкает понимать речь одного человека, затем привлекаются другие люди, окружающие ребенка. </w:t>
      </w:r>
    </w:p>
    <w:p w:rsidR="00737096" w:rsidRDefault="00737096" w:rsidP="00737096">
      <w:pPr>
        <w:ind w:firstLine="720"/>
        <w:jc w:val="both"/>
      </w:pPr>
      <w:r>
        <w:t xml:space="preserve">Собственная речь ребенка появляется по мере развития фонематического восприятия, акустических дифференцировок.          </w:t>
      </w:r>
    </w:p>
    <w:p w:rsidR="00737096" w:rsidRDefault="00737096" w:rsidP="00737096">
      <w:pPr>
        <w:ind w:firstLine="720"/>
        <w:jc w:val="both"/>
        <w:rPr>
          <w:u w:val="single"/>
        </w:rPr>
      </w:pPr>
    </w:p>
    <w:p w:rsidR="00737096" w:rsidRDefault="00737096" w:rsidP="00737096">
      <w:pPr>
        <w:ind w:firstLine="720"/>
        <w:jc w:val="both"/>
        <w:rPr>
          <w:u w:val="single"/>
        </w:rPr>
      </w:pPr>
      <w:r>
        <w:rPr>
          <w:u w:val="single"/>
        </w:rPr>
        <w:t xml:space="preserve">  Вспомогательные приемы в работе с ребенком с сенсорной алалией:</w:t>
      </w:r>
    </w:p>
    <w:p w:rsidR="00737096" w:rsidRDefault="00737096" w:rsidP="00737096">
      <w:pPr>
        <w:numPr>
          <w:ilvl w:val="0"/>
          <w:numId w:val="23"/>
        </w:numPr>
        <w:autoSpaceDE w:val="0"/>
        <w:autoSpaceDN w:val="0"/>
        <w:jc w:val="both"/>
      </w:pPr>
      <w:r>
        <w:t>привлечение внимания к лицу говорящего (элемент чтения с губ);</w:t>
      </w:r>
    </w:p>
    <w:p w:rsidR="00737096" w:rsidRDefault="00737096" w:rsidP="00737096">
      <w:pPr>
        <w:numPr>
          <w:ilvl w:val="0"/>
          <w:numId w:val="23"/>
        </w:numPr>
        <w:autoSpaceDE w:val="0"/>
        <w:autoSpaceDN w:val="0"/>
        <w:jc w:val="both"/>
      </w:pPr>
      <w:r>
        <w:t>повторение прослушанных слов, фраз – закрепление связи слухового образа слова и двигательного;</w:t>
      </w:r>
    </w:p>
    <w:p w:rsidR="00737096" w:rsidRDefault="00737096" w:rsidP="00737096">
      <w:pPr>
        <w:numPr>
          <w:ilvl w:val="0"/>
          <w:numId w:val="23"/>
        </w:numPr>
        <w:autoSpaceDE w:val="0"/>
        <w:autoSpaceDN w:val="0"/>
        <w:jc w:val="both"/>
      </w:pPr>
      <w:r>
        <w:t xml:space="preserve">для избегания </w:t>
      </w:r>
      <w:proofErr w:type="spellStart"/>
      <w:r>
        <w:t>эхолалии</w:t>
      </w:r>
      <w:proofErr w:type="spellEnd"/>
      <w:r>
        <w:t xml:space="preserve"> полезно соединять повторение инструкции с ее выполнением;</w:t>
      </w:r>
    </w:p>
    <w:p w:rsidR="00737096" w:rsidRDefault="00737096" w:rsidP="00737096">
      <w:pPr>
        <w:numPr>
          <w:ilvl w:val="0"/>
          <w:numId w:val="23"/>
        </w:numPr>
        <w:autoSpaceDE w:val="0"/>
        <w:autoSpaceDN w:val="0"/>
        <w:jc w:val="both"/>
      </w:pPr>
      <w:r>
        <w:t>в ст. дошкольном возрасте используют письменную речь: дети с сенсорной алалией сравнительно быстро запоминают буквы, написания слов, овладевают чтением (глобальным чтением – целыми словами). В работе над чтением важно, чтобы в тексте было много сопровождающих картинок, фиксирующих внимание ребенка на смысле читаемого. (Аналитико-синтетическое чтение появляется по мере развития произносительной речи).</w:t>
      </w:r>
    </w:p>
    <w:p w:rsidR="00737096" w:rsidRDefault="00737096" w:rsidP="00737096">
      <w:pPr>
        <w:ind w:firstLine="705"/>
        <w:jc w:val="both"/>
      </w:pPr>
      <w:r>
        <w:t xml:space="preserve">Возможность полной ликвидации сенсорной алалии исследователями ставится под сомнение. Прогноз неопределенный. Результат зависит </w:t>
      </w:r>
      <w:proofErr w:type="gramStart"/>
      <w:r>
        <w:t>от</w:t>
      </w:r>
      <w:proofErr w:type="gramEnd"/>
      <w:r>
        <w:t>:</w:t>
      </w:r>
    </w:p>
    <w:p w:rsidR="00737096" w:rsidRDefault="00737096" w:rsidP="00737096">
      <w:pPr>
        <w:numPr>
          <w:ilvl w:val="0"/>
          <w:numId w:val="24"/>
        </w:numPr>
        <w:ind w:left="0" w:firstLine="705"/>
        <w:jc w:val="both"/>
      </w:pPr>
      <w:r>
        <w:t>состояния слуховой чувствительности</w:t>
      </w:r>
    </w:p>
    <w:p w:rsidR="00737096" w:rsidRDefault="00737096" w:rsidP="00737096">
      <w:pPr>
        <w:numPr>
          <w:ilvl w:val="0"/>
          <w:numId w:val="24"/>
        </w:numPr>
        <w:ind w:left="0" w:firstLine="705"/>
        <w:jc w:val="both"/>
      </w:pPr>
      <w:r>
        <w:t>времени и характера проводимого лечения</w:t>
      </w:r>
    </w:p>
    <w:p w:rsidR="00737096" w:rsidRDefault="00737096" w:rsidP="00737096">
      <w:pPr>
        <w:numPr>
          <w:ilvl w:val="0"/>
          <w:numId w:val="24"/>
        </w:numPr>
        <w:ind w:left="0" w:firstLine="705"/>
        <w:jc w:val="both"/>
      </w:pPr>
      <w:r>
        <w:t>коррекционно-воспитательного воздействия</w:t>
      </w:r>
    </w:p>
    <w:p w:rsidR="00737096" w:rsidRDefault="00737096" w:rsidP="00737096">
      <w:pPr>
        <w:numPr>
          <w:ilvl w:val="0"/>
          <w:numId w:val="24"/>
        </w:numPr>
        <w:ind w:left="0" w:firstLine="705"/>
        <w:jc w:val="both"/>
      </w:pPr>
      <w:r>
        <w:t>возраста и интеллекта ребенка.</w:t>
      </w:r>
    </w:p>
    <w:p w:rsidR="00737096" w:rsidRDefault="00737096" w:rsidP="00737096">
      <w:pPr>
        <w:pStyle w:val="a3"/>
        <w:jc w:val="both"/>
      </w:pPr>
    </w:p>
    <w:p w:rsidR="00CB006E" w:rsidRDefault="00737096">
      <w:bookmarkStart w:id="0" w:name="_GoBack"/>
      <w:bookmarkEnd w:id="0"/>
    </w:p>
    <w:sectPr w:rsidR="00CB0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94FDC"/>
    <w:multiLevelType w:val="hybridMultilevel"/>
    <w:tmpl w:val="D1EAAC9A"/>
    <w:lvl w:ilvl="0" w:tplc="14F8C5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224B8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DDD01CA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58CABCA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DB4A549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339C6F3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6E38E4B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716FF1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5C4AE33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058564FC"/>
    <w:multiLevelType w:val="hybridMultilevel"/>
    <w:tmpl w:val="C400AB4C"/>
    <w:lvl w:ilvl="0" w:tplc="010EF3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BA475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EA445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D88E5BE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641CF85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8CD4355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2A86C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90E2A4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1FAA1F0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090947A3"/>
    <w:multiLevelType w:val="hybridMultilevel"/>
    <w:tmpl w:val="1C80C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A1680C"/>
    <w:multiLevelType w:val="multilevel"/>
    <w:tmpl w:val="4900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8C58B3"/>
    <w:multiLevelType w:val="hybridMultilevel"/>
    <w:tmpl w:val="16AE69FA"/>
    <w:lvl w:ilvl="0" w:tplc="238634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4EE2C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1C0C74E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CB7854A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AEC65C0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7C6820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EC8448A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C48322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8E5A9C3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5">
    <w:nsid w:val="19896541"/>
    <w:multiLevelType w:val="multilevel"/>
    <w:tmpl w:val="4900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D054BD"/>
    <w:multiLevelType w:val="hybridMultilevel"/>
    <w:tmpl w:val="48EC1514"/>
    <w:lvl w:ilvl="0" w:tplc="DDF80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9DA02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528A02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9C747D3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5E226E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4E92CB0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7CF08BB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B689CF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42A87BA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1BB34A96"/>
    <w:multiLevelType w:val="multilevel"/>
    <w:tmpl w:val="1DE64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85786E"/>
    <w:multiLevelType w:val="hybridMultilevel"/>
    <w:tmpl w:val="EBDE4896"/>
    <w:lvl w:ilvl="0" w:tplc="17C663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9683E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13A2945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3324D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9B2EDDF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55ECAEA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5B5EA07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0AA2AD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E9BEA78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9">
    <w:nsid w:val="2448115D"/>
    <w:multiLevelType w:val="multilevel"/>
    <w:tmpl w:val="A6A21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0D211D"/>
    <w:multiLevelType w:val="multilevel"/>
    <w:tmpl w:val="A6A21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9C4D1B"/>
    <w:multiLevelType w:val="hybridMultilevel"/>
    <w:tmpl w:val="747894E8"/>
    <w:lvl w:ilvl="0" w:tplc="0CAC6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53216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A449A8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D1203A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98161A3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4D74C18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BCAE16A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B2BA391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70B42C1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2">
    <w:nsid w:val="33F0487C"/>
    <w:multiLevelType w:val="hybridMultilevel"/>
    <w:tmpl w:val="F2B002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B969B4"/>
    <w:multiLevelType w:val="hybridMultilevel"/>
    <w:tmpl w:val="DC7AE89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A475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EA445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D88E5BE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641CF85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8CD4355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2A86C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90E2A4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1FAA1F0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4">
    <w:nsid w:val="45EF14F8"/>
    <w:multiLevelType w:val="hybridMultilevel"/>
    <w:tmpl w:val="4C9ED4C4"/>
    <w:lvl w:ilvl="0" w:tplc="2286C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800F8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696CC3A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A81CAB5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D0D2841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C34E0C7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B60462C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B49A0DC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6090D5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5">
    <w:nsid w:val="46C537CF"/>
    <w:multiLevelType w:val="hybridMultilevel"/>
    <w:tmpl w:val="6C0EBE02"/>
    <w:lvl w:ilvl="0" w:tplc="C406B4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14ACF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7E279E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F80BE6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A0B274D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382696E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43D8102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99BEA7A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5CEEAF2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6">
    <w:nsid w:val="49B741F3"/>
    <w:multiLevelType w:val="hybridMultilevel"/>
    <w:tmpl w:val="8B68AD7A"/>
    <w:lvl w:ilvl="0" w:tplc="D67AB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8467A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50C5B2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876A904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64F8D5A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23E2FD6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EF60F57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8B4260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4B0094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7">
    <w:nsid w:val="49F2136A"/>
    <w:multiLevelType w:val="hybridMultilevel"/>
    <w:tmpl w:val="EB128F4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B56B07"/>
    <w:multiLevelType w:val="singleLevel"/>
    <w:tmpl w:val="EC1453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</w:abstractNum>
  <w:abstractNum w:abstractNumId="19">
    <w:nsid w:val="50F45F37"/>
    <w:multiLevelType w:val="hybridMultilevel"/>
    <w:tmpl w:val="225A21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143B6D"/>
    <w:multiLevelType w:val="hybridMultilevel"/>
    <w:tmpl w:val="251C105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0A64DEA"/>
    <w:multiLevelType w:val="hybridMultilevel"/>
    <w:tmpl w:val="9CFCF1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7C396E"/>
    <w:multiLevelType w:val="hybridMultilevel"/>
    <w:tmpl w:val="BAB44582"/>
    <w:lvl w:ilvl="0" w:tplc="37F2CDAC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</w:num>
  <w:num w:numId="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096"/>
    <w:rsid w:val="007341DA"/>
    <w:rsid w:val="00737096"/>
    <w:rsid w:val="008E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096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73709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7370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096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73709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7370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2254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.</dc:creator>
  <cp:lastModifiedBy>Валерия .</cp:lastModifiedBy>
  <cp:revision>1</cp:revision>
  <dcterms:created xsi:type="dcterms:W3CDTF">2024-01-08T18:53:00Z</dcterms:created>
  <dcterms:modified xsi:type="dcterms:W3CDTF">2024-01-08T18:54:00Z</dcterms:modified>
</cp:coreProperties>
</file>